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EF82" w14:textId="77777777" w:rsidR="00063C87" w:rsidRDefault="00063C87" w:rsidP="00885A26">
      <w:pPr>
        <w:jc w:val="right"/>
        <w:rPr>
          <w:rFonts w:ascii="Jost" w:eastAsia="Times New Roman" w:hAnsi="Jost" w:cs="Times New Roman"/>
        </w:rPr>
      </w:pPr>
      <w:bookmarkStart w:id="0" w:name="_Hlk125553622"/>
      <w:bookmarkEnd w:id="0"/>
    </w:p>
    <w:p w14:paraId="390A2F56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56C6B94D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6D4F765E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1C7CE2AC" w14:textId="78642823" w:rsidR="0003525B" w:rsidRPr="0054287B" w:rsidRDefault="0067284B" w:rsidP="006E16E3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</w:pPr>
      <w:r w:rsidRPr="0000376D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 xml:space="preserve">— </w:t>
      </w:r>
      <w:r w:rsidR="000D718F" w:rsidRPr="006E16E3">
        <w:rPr>
          <w:rFonts w:asciiTheme="majorHAnsi" w:eastAsiaTheme="majorEastAsia" w:hAnsiTheme="majorHAnsi" w:cstheme="majorBidi"/>
          <w:color w:val="045773" w:themeColor="accent1"/>
          <w:sz w:val="70"/>
          <w:szCs w:val="70"/>
        </w:rPr>
        <w:t xml:space="preserve">APPEL </w:t>
      </w:r>
      <w:r w:rsidR="0010630A">
        <w:rPr>
          <w:rFonts w:ascii="Jost ExtraBold" w:eastAsiaTheme="majorEastAsia" w:hAnsi="Jost ExtraBold" w:cstheme="majorBidi"/>
          <w:color w:val="045773" w:themeColor="accent1"/>
          <w:sz w:val="70"/>
          <w:szCs w:val="70"/>
        </w:rPr>
        <w:t>À</w:t>
      </w:r>
      <w:r w:rsidR="000D718F" w:rsidRPr="006E16E3">
        <w:rPr>
          <w:rFonts w:asciiTheme="majorHAnsi" w:eastAsiaTheme="majorEastAsia" w:hAnsiTheme="majorHAnsi" w:cstheme="majorBidi"/>
          <w:color w:val="045773" w:themeColor="accent1"/>
          <w:sz w:val="70"/>
          <w:szCs w:val="70"/>
        </w:rPr>
        <w:t xml:space="preserve"> PROJET </w:t>
      </w:r>
      <w:r w:rsidR="0010630A">
        <w:rPr>
          <w:rFonts w:asciiTheme="majorHAnsi" w:eastAsiaTheme="majorEastAsia" w:hAnsiTheme="majorHAnsi" w:cstheme="majorBidi"/>
          <w:color w:val="045773" w:themeColor="accent1"/>
          <w:sz w:val="70"/>
          <w:szCs w:val="70"/>
        </w:rPr>
        <w:t>É</w:t>
      </w:r>
      <w:r w:rsidR="005D4EC5">
        <w:rPr>
          <w:rFonts w:asciiTheme="majorHAnsi" w:eastAsiaTheme="majorEastAsia" w:hAnsiTheme="majorHAnsi" w:cstheme="majorBidi"/>
          <w:color w:val="045773" w:themeColor="accent1"/>
          <w:sz w:val="70"/>
          <w:szCs w:val="70"/>
        </w:rPr>
        <w:t>CONOMIE</w:t>
      </w:r>
    </w:p>
    <w:p w14:paraId="7E1090F6" w14:textId="77777777" w:rsidR="000D718F" w:rsidRPr="0010630A" w:rsidRDefault="004B2EDE" w:rsidP="006E16E3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</w:pPr>
      <w:r w:rsidRPr="0010630A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>« </w:t>
      </w:r>
      <w:r w:rsidR="000D718F" w:rsidRPr="0010630A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>Organiser une manifestation c</w:t>
      </w:r>
      <w:r w:rsidR="005D4EC5" w:rsidRPr="0010630A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>ommerciale</w:t>
      </w:r>
      <w:r w:rsidRPr="0010630A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> »</w:t>
      </w:r>
      <w:r w:rsidR="000D718F" w:rsidRPr="0010630A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 xml:space="preserve"> </w:t>
      </w:r>
    </w:p>
    <w:p w14:paraId="5C961B36" w14:textId="77777777" w:rsidR="000D718F" w:rsidRPr="008076C6" w:rsidRDefault="000D718F" w:rsidP="000D718F">
      <w:pPr>
        <w:spacing w:after="0" w:line="240" w:lineRule="auto"/>
        <w:ind w:left="709"/>
        <w:rPr>
          <w:rFonts w:asciiTheme="majorHAnsi" w:eastAsiaTheme="majorEastAsia" w:hAnsiTheme="majorHAnsi" w:cstheme="majorBidi"/>
          <w:color w:val="045773" w:themeColor="accent1"/>
          <w:sz w:val="36"/>
          <w:szCs w:val="36"/>
        </w:rPr>
      </w:pPr>
    </w:p>
    <w:p w14:paraId="059ECB8D" w14:textId="77777777" w:rsidR="0000376D" w:rsidRDefault="0000376D" w:rsidP="007E74D6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</w:pPr>
    </w:p>
    <w:p w14:paraId="37F38709" w14:textId="77777777" w:rsidR="00A8240C" w:rsidRPr="00A8240C" w:rsidRDefault="00A8240C" w:rsidP="0010630A">
      <w:pPr>
        <w:pStyle w:val="Paragraphedeliste"/>
        <w:numPr>
          <w:ilvl w:val="0"/>
          <w:numId w:val="1"/>
        </w:numPr>
        <w:spacing w:after="0" w:line="240" w:lineRule="auto"/>
        <w:ind w:firstLine="360"/>
        <w:jc w:val="left"/>
        <w:rPr>
          <w:rFonts w:ascii="Jost" w:eastAsia="Times New Roman" w:hAnsi="Jost" w:cs="Times New Roman"/>
          <w:b/>
          <w:bCs/>
          <w:color w:val="727271" w:themeColor="accent5"/>
          <w:sz w:val="56"/>
          <w:szCs w:val="56"/>
        </w:rPr>
      </w:pPr>
    </w:p>
    <w:p w14:paraId="1490418F" w14:textId="7EE376BE" w:rsidR="0000376D" w:rsidRDefault="000D718F" w:rsidP="0010630A">
      <w:pPr>
        <w:spacing w:after="0" w:line="240" w:lineRule="auto"/>
        <w:ind w:left="720"/>
        <w:jc w:val="left"/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</w:pPr>
      <w:r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  <w:t>ANN</w:t>
      </w:r>
      <w:r w:rsidR="0010630A"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  <w:t>É</w:t>
      </w:r>
      <w:r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  <w:t>E 202</w:t>
      </w:r>
      <w:r w:rsidR="00655756"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  <w:t>5</w:t>
      </w:r>
    </w:p>
    <w:p w14:paraId="3E7032B0" w14:textId="605A5DB6" w:rsidR="0010630A" w:rsidRDefault="0010630A" w:rsidP="0010630A">
      <w:pPr>
        <w:spacing w:after="0" w:line="240" w:lineRule="auto"/>
        <w:ind w:left="720"/>
        <w:jc w:val="left"/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</w:pPr>
    </w:p>
    <w:p w14:paraId="5366423B" w14:textId="77777777" w:rsidR="0010630A" w:rsidRDefault="0010630A" w:rsidP="0010630A">
      <w:pPr>
        <w:spacing w:after="0" w:line="240" w:lineRule="auto"/>
        <w:ind w:left="720"/>
        <w:jc w:val="left"/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</w:pPr>
    </w:p>
    <w:p w14:paraId="2F6D85C0" w14:textId="77777777" w:rsidR="0010630A" w:rsidRDefault="0010630A" w:rsidP="0010630A">
      <w:pPr>
        <w:spacing w:after="0" w:line="240" w:lineRule="auto"/>
        <w:ind w:left="720"/>
        <w:jc w:val="left"/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</w:pPr>
    </w:p>
    <w:p w14:paraId="7D2FC3E4" w14:textId="715F531C" w:rsidR="006E16E3" w:rsidRDefault="0010630A" w:rsidP="0010630A">
      <w:pPr>
        <w:spacing w:after="0" w:line="240" w:lineRule="auto"/>
        <w:jc w:val="left"/>
        <w:rPr>
          <w:rFonts w:eastAsia="Times New Roman"/>
        </w:rPr>
      </w:pPr>
      <w:r w:rsidRPr="0010630A">
        <w:rPr>
          <w:rFonts w:ascii="Jost" w:eastAsia="Times New Roman" w:hAnsi="Jost" w:cs="Times New Roman"/>
          <w:b/>
          <w:bCs/>
          <w:noProof/>
          <w:color w:val="045773" w:themeColor="accent1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212B6A6" wp14:editId="35BB1EF7">
            <wp:simplePos x="0" y="0"/>
            <wp:positionH relativeFrom="page">
              <wp:align>right</wp:align>
            </wp:positionH>
            <wp:positionV relativeFrom="paragraph">
              <wp:posOffset>1259205</wp:posOffset>
            </wp:positionV>
            <wp:extent cx="2382520" cy="12439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03" t="-1240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2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0A">
        <w:rPr>
          <w:rFonts w:ascii="Jost" w:eastAsia="Times New Roman" w:hAnsi="Jost" w:cs="Times New Roman"/>
          <w:b/>
          <w:bCs/>
          <w:noProof/>
          <w:color w:val="045773" w:themeColor="accent1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168727A" wp14:editId="03E650EC">
            <wp:simplePos x="0" y="0"/>
            <wp:positionH relativeFrom="column">
              <wp:posOffset>-266700</wp:posOffset>
            </wp:positionH>
            <wp:positionV relativeFrom="paragraph">
              <wp:posOffset>559435</wp:posOffset>
            </wp:positionV>
            <wp:extent cx="2835275" cy="1440180"/>
            <wp:effectExtent l="0" t="0" r="3175" b="7620"/>
            <wp:wrapThrough wrapText="bothSides">
              <wp:wrapPolygon edited="0">
                <wp:start x="0" y="0"/>
                <wp:lineTo x="0" y="21429"/>
                <wp:lineTo x="21479" y="21429"/>
                <wp:lineTo x="21479" y="0"/>
                <wp:lineTo x="0" y="0"/>
              </wp:wrapPolygon>
            </wp:wrapThrough>
            <wp:docPr id="2128245526" name="Image 3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45526" name="Image 3" descr="Une image contenant texte, capture d’écran, Police&#10;&#10;Le contenu généré par l’IA peut êtr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36" r="21554" b="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44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0A">
        <w:rPr>
          <w:rFonts w:asciiTheme="majorHAnsi" w:eastAsiaTheme="majorEastAsia" w:hAnsiTheme="majorHAnsi" w:cstheme="majorBidi"/>
          <w:color w:val="045773" w:themeColor="accent1"/>
          <w:sz w:val="32"/>
          <w:szCs w:val="32"/>
        </w:rPr>
        <w:t>Pour toute information sur le dispositif :</w:t>
      </w:r>
      <w:r w:rsidR="0000376D">
        <w:rPr>
          <w:rFonts w:ascii="Jost" w:eastAsia="Times New Roman" w:hAnsi="Jost" w:cs="Times New Roman"/>
          <w:b/>
          <w:bCs/>
          <w:color w:val="045773"/>
          <w:sz w:val="28"/>
          <w:szCs w:val="28"/>
        </w:rPr>
        <w:br w:type="page"/>
      </w:r>
      <w:bookmarkStart w:id="1" w:name="_Toc161416957"/>
      <w:r w:rsidR="006E16E3">
        <w:rPr>
          <w:rFonts w:eastAsia="Times New Roman"/>
        </w:rPr>
        <w:t>SOMMAIRE</w:t>
      </w:r>
      <w:bookmarkEnd w:id="1"/>
      <w:r w:rsidR="006E16E3">
        <w:rPr>
          <w:rFonts w:eastAsia="Times New Roman"/>
        </w:rPr>
        <w:t xml:space="preserve"> </w:t>
      </w:r>
    </w:p>
    <w:p w14:paraId="2C7B03D5" w14:textId="77777777" w:rsidR="00416CB1" w:rsidRDefault="00416CB1" w:rsidP="00416CB1"/>
    <w:p w14:paraId="064EBB8E" w14:textId="77777777" w:rsidR="00416CB1" w:rsidRDefault="00416CB1" w:rsidP="00416CB1"/>
    <w:p w14:paraId="157DDA68" w14:textId="77777777" w:rsidR="00416CB1" w:rsidRPr="00416CB1" w:rsidRDefault="00416CB1" w:rsidP="00416CB1"/>
    <w:sdt>
      <w:sdtPr>
        <w:id w:val="-2290837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307484" w14:textId="77777777" w:rsidR="006E16E3" w:rsidRDefault="006E16E3" w:rsidP="006E16E3">
          <w:pPr>
            <w:spacing w:after="0" w:line="240" w:lineRule="auto"/>
          </w:pPr>
        </w:p>
        <w:p w14:paraId="15F2B04A" w14:textId="77777777" w:rsidR="00416CB1" w:rsidRDefault="006E16E3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61416957" w:history="1">
            <w:r w:rsidR="00416CB1" w:rsidRPr="00440EB8">
              <w:rPr>
                <w:rStyle w:val="Lienhypertexte"/>
                <w:rFonts w:eastAsia="Times New Roman"/>
                <w:noProof/>
              </w:rPr>
              <w:t>SOMMAIRE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_Toc161416957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2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1A61D389" w14:textId="77777777" w:rsidR="00416CB1" w:rsidRDefault="00416CB1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58" w:history="1">
            <w:r w:rsidRPr="00440EB8">
              <w:rPr>
                <w:rStyle w:val="Lienhypertexte"/>
                <w:rFonts w:eastAsia="Times New Roman"/>
                <w:noProof/>
              </w:rPr>
              <w:t>PRÉSENTATION DE L’AIDE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_Toc161416958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D01A4" w14:textId="77777777" w:rsidR="00416CB1" w:rsidRDefault="00416CB1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59" w:history="1">
            <w:r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Critères de l’aide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_Toc161416959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4C65F" w14:textId="77777777" w:rsidR="00416CB1" w:rsidRDefault="00416CB1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0" w:history="1">
            <w:r w:rsidRPr="00440EB8">
              <w:rPr>
                <w:rStyle w:val="Lienhypertexte"/>
                <w:noProof/>
              </w:rPr>
              <w:t>PRÉSENTATION DE L’ASSOCIATION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_Toc161416960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B0386" w14:textId="77777777" w:rsidR="00416CB1" w:rsidRDefault="00416CB1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2" w:history="1">
            <w:r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Présentation du projet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_Toc161416962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323CA" w14:textId="77777777" w:rsidR="00416CB1" w:rsidRDefault="00416CB1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4" w:history="1">
            <w:r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Budget prévisionnel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_Toc161416964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3D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0DCD1" w14:textId="77777777" w:rsidR="00416CB1" w:rsidRPr="00416CB1" w:rsidRDefault="00416CB1" w:rsidP="00416CB1">
          <w:pPr>
            <w:pStyle w:val="TM2"/>
            <w:tabs>
              <w:tab w:val="right" w:leader="dot" w:pos="10140"/>
            </w:tabs>
            <w:rPr>
              <w:rStyle w:val="Lienhypertexte"/>
              <w:rFonts w:asciiTheme="majorHAnsi" w:eastAsiaTheme="majorEastAsia" w:hAnsiTheme="majorHAnsi" w:cstheme="majorBidi"/>
            </w:rPr>
          </w:pPr>
          <w:hyperlink w:anchor="_Toc161416966" w:history="1">
            <w:r w:rsidRPr="00416CB1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Déclaration sur l’honneur</w:t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  <w:tab/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  <w:fldChar w:fldCharType="begin"/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  <w:instrText xml:space="preserve"> PAGEREF _Toc161416966 \h </w:instrText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  <w:fldChar w:fldCharType="separate"/>
            </w:r>
            <w:r w:rsidR="00D53DD3">
              <w:rPr>
                <w:rStyle w:val="Lienhypertexte"/>
                <w:rFonts w:eastAsiaTheme="majorEastAsia" w:cstheme="majorBidi"/>
                <w:noProof/>
                <w:webHidden/>
              </w:rPr>
              <w:t>9</w:t>
            </w:r>
            <w:r w:rsidRPr="00416CB1">
              <w:rPr>
                <w:rStyle w:val="Lienhypertexte"/>
                <w:rFonts w:eastAsiaTheme="majorEastAsia" w:cstheme="majorBidi"/>
                <w:webHidden/>
              </w:rPr>
              <w:fldChar w:fldCharType="end"/>
            </w:r>
          </w:hyperlink>
        </w:p>
        <w:p w14:paraId="53D40EFF" w14:textId="77777777" w:rsidR="006E16E3" w:rsidRPr="009F43B4" w:rsidRDefault="006E16E3" w:rsidP="006E16E3">
          <w:pPr>
            <w:spacing w:after="0" w:line="240" w:lineRule="auto"/>
          </w:pPr>
          <w:r>
            <w:fldChar w:fldCharType="end"/>
          </w:r>
        </w:p>
      </w:sdtContent>
    </w:sdt>
    <w:p w14:paraId="09503B02" w14:textId="77777777" w:rsidR="006E16E3" w:rsidRDefault="004952E2" w:rsidP="006E16E3">
      <w:pPr>
        <w:pStyle w:val="Titre1"/>
        <w:rPr>
          <w:rFonts w:eastAsia="Times New Roman"/>
        </w:rPr>
      </w:pPr>
      <w:bookmarkStart w:id="2" w:name="_Toc12547232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698387D" wp14:editId="78BC11E3">
                <wp:simplePos x="0" y="0"/>
                <wp:positionH relativeFrom="margin">
                  <wp:posOffset>-285115</wp:posOffset>
                </wp:positionH>
                <wp:positionV relativeFrom="paragraph">
                  <wp:posOffset>-1101725</wp:posOffset>
                </wp:positionV>
                <wp:extent cx="6606540" cy="1828800"/>
                <wp:effectExtent l="0" t="1981200" r="0" b="1972310"/>
                <wp:wrapNone/>
                <wp:docPr id="9877389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4075">
                          <a:off x="0" y="0"/>
                          <a:ext cx="6606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4708F" w14:textId="77777777" w:rsidR="004952E2" w:rsidRPr="004952E2" w:rsidRDefault="004952E2" w:rsidP="004952E2">
                            <w:pPr>
                              <w:pStyle w:val="Titre2"/>
                              <w:jc w:val="center"/>
                              <w:rPr>
                                <w:b/>
                                <w:color w:val="F2F2F2" w:themeColor="background1" w:themeShade="F2"/>
                                <w:spacing w:val="1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838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2.45pt;margin-top:-86.75pt;width:520.2pt;height:2in;rotation:-2616989fd;z-index:-251629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" filled="f" stroked="f">
                <v:textbox style="mso-fit-shape-to-text:t">
                  <w:txbxContent>
                    <w:p w14:paraId="4D34708F" w14:textId="77777777" w:rsidR="004952E2" w:rsidRPr="004952E2" w:rsidRDefault="004952E2" w:rsidP="004952E2">
                      <w:pPr>
                        <w:pStyle w:val="Titre2"/>
                        <w:jc w:val="center"/>
                        <w:rPr>
                          <w:b/>
                          <w:color w:val="F2F2F2" w:themeColor="background1" w:themeShade="F2"/>
                          <w:spacing w:val="1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6E3">
        <w:rPr>
          <w:rFonts w:eastAsia="Times New Roman"/>
        </w:rPr>
        <w:br w:type="page"/>
      </w:r>
      <w:bookmarkEnd w:id="2"/>
    </w:p>
    <w:p w14:paraId="65F4848E" w14:textId="77777777" w:rsidR="006E16E3" w:rsidRDefault="006E16E3" w:rsidP="006E16E3">
      <w:pPr>
        <w:pStyle w:val="Titre1"/>
        <w:rPr>
          <w:rFonts w:eastAsia="Times New Roman"/>
        </w:rPr>
      </w:pPr>
      <w:bookmarkStart w:id="3" w:name="_Toc161416958"/>
      <w:r>
        <w:rPr>
          <w:rFonts w:eastAsia="Times New Roman"/>
        </w:rPr>
        <w:lastRenderedPageBreak/>
        <w:t>PRÉSENTATION DE L’AIDE</w:t>
      </w:r>
      <w:bookmarkEnd w:id="3"/>
    </w:p>
    <w:p w14:paraId="708E2AB4" w14:textId="77777777" w:rsidR="006E16E3" w:rsidRDefault="006E16E3" w:rsidP="006E16E3">
      <w:pPr>
        <w:autoSpaceDE w:val="0"/>
        <w:autoSpaceDN w:val="0"/>
        <w:adjustRightInd w:val="0"/>
        <w:spacing w:after="0" w:line="240" w:lineRule="auto"/>
        <w:jc w:val="left"/>
        <w:textAlignment w:val="center"/>
      </w:pPr>
    </w:p>
    <w:p w14:paraId="1909238B" w14:textId="77777777" w:rsidR="006E16E3" w:rsidRPr="000D718F" w:rsidRDefault="006E16E3" w:rsidP="006E16E3">
      <w:pPr>
        <w:spacing w:before="93"/>
        <w:ind w:left="216"/>
        <w:rPr>
          <w:i/>
          <w:sz w:val="24"/>
          <w:szCs w:val="24"/>
        </w:rPr>
      </w:pPr>
      <w:r w:rsidRPr="000D718F">
        <w:rPr>
          <w:i/>
          <w:sz w:val="24"/>
          <w:szCs w:val="24"/>
        </w:rPr>
        <w:t>Dossier</w:t>
      </w:r>
      <w:r w:rsidRPr="000D718F">
        <w:rPr>
          <w:i/>
          <w:spacing w:val="4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à</w:t>
      </w:r>
      <w:r w:rsidRPr="000D718F">
        <w:rPr>
          <w:i/>
          <w:spacing w:val="8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retourner</w:t>
      </w:r>
      <w:r w:rsidRPr="000D718F">
        <w:rPr>
          <w:i/>
          <w:spacing w:val="6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au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siège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de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Sumène Artense communauté</w:t>
      </w:r>
    </w:p>
    <w:p w14:paraId="0EA5518F" w14:textId="77777777" w:rsidR="006E16E3" w:rsidRPr="000D718F" w:rsidRDefault="006E16E3" w:rsidP="00655756">
      <w:pPr>
        <w:spacing w:before="93"/>
        <w:ind w:left="216" w:right="369"/>
        <w:rPr>
          <w:i/>
          <w:sz w:val="24"/>
          <w:szCs w:val="24"/>
        </w:rPr>
      </w:pPr>
      <w:r w:rsidRPr="000D718F">
        <w:rPr>
          <w:i/>
          <w:sz w:val="24"/>
          <w:szCs w:val="24"/>
        </w:rPr>
        <w:t>La politique</w:t>
      </w:r>
      <w:r w:rsidR="005D4EC5">
        <w:rPr>
          <w:i/>
          <w:sz w:val="24"/>
          <w:szCs w:val="24"/>
        </w:rPr>
        <w:t xml:space="preserve"> de développement économique</w:t>
      </w:r>
      <w:r w:rsidRPr="000D718F">
        <w:rPr>
          <w:i/>
          <w:sz w:val="24"/>
          <w:szCs w:val="24"/>
        </w:rPr>
        <w:t xml:space="preserve"> d’intérêt communautaire, offre la possibilité de mett</w:t>
      </w:r>
      <w:r w:rsidR="005D4EC5">
        <w:rPr>
          <w:i/>
          <w:sz w:val="24"/>
          <w:szCs w:val="24"/>
        </w:rPr>
        <w:t>r</w:t>
      </w:r>
      <w:r w:rsidRPr="000D718F">
        <w:rPr>
          <w:i/>
          <w:sz w:val="24"/>
          <w:szCs w:val="24"/>
        </w:rPr>
        <w:t>e en place des actions d’accompagnement auprès d</w:t>
      </w:r>
      <w:r w:rsidR="005D4EC5">
        <w:rPr>
          <w:i/>
          <w:sz w:val="24"/>
          <w:szCs w:val="24"/>
        </w:rPr>
        <w:t xml:space="preserve">e commerçants ou groupement de commerçants </w:t>
      </w:r>
      <w:r w:rsidRPr="000D718F">
        <w:rPr>
          <w:i/>
          <w:sz w:val="24"/>
          <w:szCs w:val="24"/>
        </w:rPr>
        <w:t xml:space="preserve">qui œuvrent dans la programmation </w:t>
      </w:r>
      <w:r w:rsidR="005D4EC5">
        <w:rPr>
          <w:i/>
          <w:sz w:val="24"/>
          <w:szCs w:val="24"/>
        </w:rPr>
        <w:t>d’évènement économique</w:t>
      </w:r>
      <w:r w:rsidRPr="000D718F">
        <w:rPr>
          <w:i/>
          <w:sz w:val="24"/>
          <w:szCs w:val="24"/>
        </w:rPr>
        <w:t xml:space="preserve"> à rayonnement intercommunale.</w:t>
      </w:r>
    </w:p>
    <w:p w14:paraId="7736880E" w14:textId="77777777" w:rsidR="001B138B" w:rsidRPr="000D718F" w:rsidRDefault="001B138B" w:rsidP="006E16E3">
      <w:pPr>
        <w:widowControl w:val="0"/>
        <w:autoSpaceDE w:val="0"/>
        <w:autoSpaceDN w:val="0"/>
        <w:spacing w:before="11" w:after="0" w:line="240" w:lineRule="auto"/>
        <w:rPr>
          <w:rFonts w:eastAsia="Arial MT" w:cs="Arial MT"/>
          <w:i/>
          <w:sz w:val="24"/>
          <w:szCs w:val="24"/>
        </w:rPr>
      </w:pPr>
    </w:p>
    <w:p w14:paraId="020E6844" w14:textId="77777777" w:rsidR="00C36946" w:rsidRDefault="006E16E3" w:rsidP="006E16E3">
      <w:pPr>
        <w:spacing w:before="92"/>
        <w:ind w:left="216" w:right="852"/>
        <w:rPr>
          <w:sz w:val="24"/>
          <w:szCs w:val="24"/>
        </w:rPr>
      </w:pPr>
      <w:r w:rsidRPr="000D718F">
        <w:rPr>
          <w:sz w:val="24"/>
          <w:szCs w:val="24"/>
        </w:rPr>
        <w:t xml:space="preserve">Dans ce cadre Sumène Artense communauté souhaite soutenir les </w:t>
      </w:r>
      <w:r w:rsidR="005D4EC5">
        <w:rPr>
          <w:sz w:val="24"/>
          <w:szCs w:val="24"/>
        </w:rPr>
        <w:t>commerçants ou groupement de commerçants</w:t>
      </w:r>
      <w:r w:rsidRPr="000D718F">
        <w:rPr>
          <w:sz w:val="24"/>
          <w:szCs w:val="24"/>
        </w:rPr>
        <w:t xml:space="preserve"> de son territoire impliqués dans une dynamique locale en participant au financement des </w:t>
      </w:r>
      <w:r w:rsidR="007F5B7B">
        <w:rPr>
          <w:sz w:val="24"/>
          <w:szCs w:val="24"/>
        </w:rPr>
        <w:t>prestations techniques</w:t>
      </w:r>
      <w:r w:rsidR="00C36946">
        <w:rPr>
          <w:sz w:val="24"/>
          <w:szCs w:val="24"/>
        </w:rPr>
        <w:t> </w:t>
      </w:r>
      <w:r w:rsidR="00A702ED" w:rsidRPr="00C36946">
        <w:rPr>
          <w:sz w:val="24"/>
          <w:szCs w:val="24"/>
        </w:rPr>
        <w:t>de leur manifestation, poste de dépense essentiel à la réussite et à la sécurité des évènements et par la mise à disposition éventuelle du matériel de la communauté de communes : scène mobile, gradins, colonne de tri mobile... Sumène Artense communauté s’engage également à communiquer sur les évènements soutenus par le biais de la page Facebook Sumène Artense et par mailing</w:t>
      </w:r>
      <w:r w:rsidR="00A702ED">
        <w:rPr>
          <w:sz w:val="24"/>
          <w:szCs w:val="24"/>
        </w:rPr>
        <w:t>.</w:t>
      </w:r>
    </w:p>
    <w:p w14:paraId="7DC2B0D2" w14:textId="77777777" w:rsidR="00A702ED" w:rsidRDefault="00A702ED" w:rsidP="006E16E3">
      <w:pPr>
        <w:spacing w:before="92"/>
        <w:ind w:left="216" w:right="852"/>
        <w:rPr>
          <w:sz w:val="24"/>
          <w:szCs w:val="24"/>
        </w:rPr>
      </w:pPr>
      <w:r>
        <w:rPr>
          <w:sz w:val="24"/>
          <w:szCs w:val="24"/>
        </w:rPr>
        <w:t>Les élément</w:t>
      </w:r>
      <w:r w:rsidR="00172EA3">
        <w:rPr>
          <w:sz w:val="24"/>
          <w:szCs w:val="24"/>
        </w:rPr>
        <w:t>s</w:t>
      </w:r>
      <w:r>
        <w:rPr>
          <w:sz w:val="24"/>
          <w:szCs w:val="24"/>
        </w:rPr>
        <w:t xml:space="preserve"> pouvant être pris en charge par Sumène Artense communauté sont les suivants : </w:t>
      </w:r>
    </w:p>
    <w:p w14:paraId="31066A5E" w14:textId="77777777" w:rsidR="00C36946" w:rsidRPr="00172EA3" w:rsidRDefault="007F5B7B" w:rsidP="00E62C51">
      <w:pPr>
        <w:pStyle w:val="Paragraphedeliste"/>
        <w:numPr>
          <w:ilvl w:val="0"/>
          <w:numId w:val="8"/>
        </w:numPr>
        <w:spacing w:before="92"/>
        <w:ind w:right="852"/>
        <w:rPr>
          <w:sz w:val="24"/>
          <w:szCs w:val="24"/>
        </w:rPr>
      </w:pPr>
      <w:r w:rsidRPr="00172EA3">
        <w:rPr>
          <w:sz w:val="24"/>
          <w:szCs w:val="24"/>
        </w:rPr>
        <w:t>location</w:t>
      </w:r>
      <w:r w:rsidR="005D4EC5" w:rsidRPr="00172EA3">
        <w:rPr>
          <w:sz w:val="24"/>
          <w:szCs w:val="24"/>
        </w:rPr>
        <w:t xml:space="preserve"> </w:t>
      </w:r>
      <w:r w:rsidR="00C36946" w:rsidRPr="00172EA3">
        <w:rPr>
          <w:sz w:val="24"/>
          <w:szCs w:val="24"/>
        </w:rPr>
        <w:t xml:space="preserve">et installation </w:t>
      </w:r>
      <w:r w:rsidR="005D4EC5" w:rsidRPr="00172EA3">
        <w:rPr>
          <w:sz w:val="24"/>
          <w:szCs w:val="24"/>
        </w:rPr>
        <w:t>de</w:t>
      </w:r>
      <w:r w:rsidRPr="00172EA3">
        <w:rPr>
          <w:sz w:val="24"/>
          <w:szCs w:val="24"/>
        </w:rPr>
        <w:t xml:space="preserve"> matériel son et lumière</w:t>
      </w:r>
      <w:r w:rsidR="00C36946" w:rsidRPr="00172EA3">
        <w:rPr>
          <w:sz w:val="24"/>
          <w:szCs w:val="24"/>
        </w:rPr>
        <w:t> </w:t>
      </w:r>
    </w:p>
    <w:p w14:paraId="5E2B6F4A" w14:textId="77777777" w:rsidR="00C36946" w:rsidRDefault="006D7E11" w:rsidP="00E62C51">
      <w:pPr>
        <w:pStyle w:val="Paragraphedeliste"/>
        <w:numPr>
          <w:ilvl w:val="0"/>
          <w:numId w:val="8"/>
        </w:numPr>
        <w:spacing w:before="92"/>
        <w:ind w:right="852"/>
        <w:rPr>
          <w:sz w:val="24"/>
          <w:szCs w:val="24"/>
        </w:rPr>
      </w:pPr>
      <w:r w:rsidRPr="00C36946">
        <w:rPr>
          <w:sz w:val="24"/>
          <w:szCs w:val="24"/>
        </w:rPr>
        <w:t xml:space="preserve">location </w:t>
      </w:r>
      <w:r w:rsidR="00C36946">
        <w:rPr>
          <w:sz w:val="24"/>
          <w:szCs w:val="24"/>
        </w:rPr>
        <w:t xml:space="preserve">et montage </w:t>
      </w:r>
      <w:r w:rsidRPr="00C36946">
        <w:rPr>
          <w:sz w:val="24"/>
          <w:szCs w:val="24"/>
        </w:rPr>
        <w:t>de barnum</w:t>
      </w:r>
      <w:r w:rsidR="00C36946">
        <w:rPr>
          <w:sz w:val="24"/>
          <w:szCs w:val="24"/>
        </w:rPr>
        <w:t> </w:t>
      </w:r>
      <w:r w:rsidR="00A702ED">
        <w:rPr>
          <w:sz w:val="24"/>
          <w:szCs w:val="24"/>
        </w:rPr>
        <w:t>plafonné à</w:t>
      </w:r>
      <w:r w:rsidR="00C36946">
        <w:rPr>
          <w:sz w:val="24"/>
          <w:szCs w:val="24"/>
        </w:rPr>
        <w:t xml:space="preserve"> </w:t>
      </w:r>
      <w:r w:rsidR="008D254D">
        <w:rPr>
          <w:sz w:val="24"/>
          <w:szCs w:val="24"/>
        </w:rPr>
        <w:t>5 000€</w:t>
      </w:r>
    </w:p>
    <w:p w14:paraId="43594D3D" w14:textId="77777777" w:rsidR="00C36946" w:rsidRDefault="00A702ED" w:rsidP="00E62C51">
      <w:pPr>
        <w:pStyle w:val="Paragraphedeliste"/>
        <w:numPr>
          <w:ilvl w:val="0"/>
          <w:numId w:val="8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 xml:space="preserve">mise à disposition </w:t>
      </w:r>
      <w:r w:rsidR="00C36946" w:rsidRPr="00C36946">
        <w:rPr>
          <w:sz w:val="24"/>
          <w:szCs w:val="24"/>
        </w:rPr>
        <w:t>scène mobile, gradins</w:t>
      </w:r>
      <w:r w:rsidR="00AF6990">
        <w:rPr>
          <w:sz w:val="24"/>
          <w:szCs w:val="24"/>
        </w:rPr>
        <w:t>, bancs gigogne</w:t>
      </w:r>
    </w:p>
    <w:p w14:paraId="53F4F174" w14:textId="77777777" w:rsidR="00BD7313" w:rsidRPr="00C36946" w:rsidRDefault="00BD7313" w:rsidP="00E62C51">
      <w:pPr>
        <w:pStyle w:val="Paragraphedeliste"/>
        <w:numPr>
          <w:ilvl w:val="0"/>
          <w:numId w:val="8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>mise à disposition de mange-debout, tables, grilles d’exposition</w:t>
      </w:r>
    </w:p>
    <w:p w14:paraId="76DFD63D" w14:textId="77777777" w:rsidR="00C36946" w:rsidRDefault="00A702ED" w:rsidP="00E62C51">
      <w:pPr>
        <w:pStyle w:val="Paragraphedeliste"/>
        <w:numPr>
          <w:ilvl w:val="0"/>
          <w:numId w:val="8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 xml:space="preserve">mise à disposition de </w:t>
      </w:r>
      <w:r w:rsidR="00C36946" w:rsidRPr="00C36946">
        <w:rPr>
          <w:sz w:val="24"/>
          <w:szCs w:val="24"/>
        </w:rPr>
        <w:t>colonne</w:t>
      </w:r>
      <w:r>
        <w:rPr>
          <w:sz w:val="24"/>
          <w:szCs w:val="24"/>
        </w:rPr>
        <w:t>s</w:t>
      </w:r>
      <w:r w:rsidR="00C36946" w:rsidRPr="00C36946">
        <w:rPr>
          <w:sz w:val="24"/>
          <w:szCs w:val="24"/>
        </w:rPr>
        <w:t xml:space="preserve"> de tri mobile</w:t>
      </w:r>
      <w:r>
        <w:rPr>
          <w:sz w:val="24"/>
          <w:szCs w:val="24"/>
        </w:rPr>
        <w:t xml:space="preserve"> </w:t>
      </w:r>
      <w:r w:rsidR="0018470D">
        <w:rPr>
          <w:sz w:val="24"/>
          <w:szCs w:val="24"/>
        </w:rPr>
        <w:t>et contenants</w:t>
      </w:r>
    </w:p>
    <w:p w14:paraId="042ADFF8" w14:textId="77777777" w:rsidR="00FE4EA0" w:rsidRPr="00FE4EA0" w:rsidRDefault="00A702ED" w:rsidP="00FE4EA0">
      <w:pPr>
        <w:pStyle w:val="Paragraphedeliste"/>
        <w:numPr>
          <w:ilvl w:val="0"/>
          <w:numId w:val="8"/>
        </w:numPr>
        <w:spacing w:before="92"/>
        <w:ind w:right="852"/>
      </w:pPr>
      <w:r>
        <w:rPr>
          <w:sz w:val="24"/>
          <w:szCs w:val="24"/>
        </w:rPr>
        <w:t>prise en charge des éléments de communication</w:t>
      </w:r>
      <w:r w:rsidR="00172EA3">
        <w:rPr>
          <w:sz w:val="24"/>
          <w:szCs w:val="24"/>
        </w:rPr>
        <w:t xml:space="preserve">. Le plancher est fixé à </w:t>
      </w:r>
      <w:r w:rsidR="00655756">
        <w:rPr>
          <w:sz w:val="24"/>
          <w:szCs w:val="24"/>
        </w:rPr>
        <w:t>100</w:t>
      </w:r>
      <w:r w:rsidR="00172EA3">
        <w:rPr>
          <w:sz w:val="24"/>
          <w:szCs w:val="24"/>
        </w:rPr>
        <w:t xml:space="preserve">€ et le plafond de l’aide est fixé à </w:t>
      </w:r>
      <w:r w:rsidR="00655756">
        <w:rPr>
          <w:sz w:val="24"/>
          <w:szCs w:val="24"/>
        </w:rPr>
        <w:t>1 000</w:t>
      </w:r>
      <w:r w:rsidR="00172EA3">
        <w:rPr>
          <w:sz w:val="24"/>
          <w:szCs w:val="24"/>
        </w:rPr>
        <w:t>€. Le candidat peut proposer des éléments de communications spécifiques soumis à validation par la commission économie</w:t>
      </w:r>
      <w:r w:rsidR="00FE4EA0">
        <w:rPr>
          <w:sz w:val="24"/>
          <w:szCs w:val="24"/>
        </w:rPr>
        <w:t>.</w:t>
      </w:r>
    </w:p>
    <w:p w14:paraId="7BDEDFAB" w14:textId="77777777" w:rsidR="00FE4EA0" w:rsidRPr="00FE4EA0" w:rsidRDefault="00FE4EA0" w:rsidP="00FE4EA0">
      <w:pPr>
        <w:pStyle w:val="Paragraphedeliste"/>
        <w:spacing w:before="92"/>
        <w:ind w:left="576" w:right="852"/>
      </w:pPr>
    </w:p>
    <w:p w14:paraId="30379444" w14:textId="77777777" w:rsidR="00FE4EA0" w:rsidRPr="00FE4EA0" w:rsidRDefault="00FE4EA0" w:rsidP="00FE4EA0">
      <w:pPr>
        <w:pStyle w:val="Paragraphedeliste"/>
        <w:numPr>
          <w:ilvl w:val="1"/>
          <w:numId w:val="8"/>
        </w:numPr>
        <w:spacing w:before="92"/>
        <w:ind w:right="852"/>
      </w:pPr>
      <w:r>
        <w:rPr>
          <w:sz w:val="24"/>
          <w:szCs w:val="24"/>
        </w:rPr>
        <w:t xml:space="preserve"> </w:t>
      </w:r>
      <w:r w:rsidRPr="00655756">
        <w:rPr>
          <w:b/>
          <w:bCs/>
          <w:sz w:val="24"/>
          <w:szCs w:val="22"/>
        </w:rPr>
        <w:t>Évènement ultra local (Sumène Artense/Bort)</w:t>
      </w:r>
    </w:p>
    <w:p w14:paraId="5F3FB2F8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- 80 affiches A3 recto quadri sur 135g couché brillant</w:t>
      </w:r>
    </w:p>
    <w:p w14:paraId="29C1ABC3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- 500 flyers A5 recto verso sur 135g couché brillant</w:t>
      </w:r>
    </w:p>
    <w:p w14:paraId="05E71F40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- 1 bâche quadri recto avec œillets tous les 50cm 250mx90cm</w:t>
      </w:r>
    </w:p>
    <w:p w14:paraId="0EA691B3" w14:textId="77777777" w:rsidR="00FE4EA0" w:rsidRPr="00FE4EA0" w:rsidRDefault="00FE4EA0" w:rsidP="00FE4EA0">
      <w:pPr>
        <w:pStyle w:val="Paragraphedeliste"/>
        <w:numPr>
          <w:ilvl w:val="1"/>
          <w:numId w:val="8"/>
        </w:numPr>
        <w:spacing w:before="92"/>
        <w:ind w:right="852"/>
        <w:rPr>
          <w:sz w:val="24"/>
          <w:szCs w:val="24"/>
        </w:rPr>
      </w:pPr>
      <w:r w:rsidRPr="00FE4EA0">
        <w:rPr>
          <w:b/>
          <w:bCs/>
          <w:sz w:val="24"/>
          <w:szCs w:val="24"/>
        </w:rPr>
        <w:t>Évènement élargi (portée Sumène Artense/Bort et territoires voisins Mauriac / Riom es Montagnes / Ussel)</w:t>
      </w:r>
    </w:p>
    <w:p w14:paraId="27304364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- 250 affiches A3 recto quadri sur 135g couché brillant</w:t>
      </w:r>
    </w:p>
    <w:p w14:paraId="0196121F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lastRenderedPageBreak/>
        <w:t>- 3000 flyers A5 recto verso sur 135g couché brillant</w:t>
      </w:r>
    </w:p>
    <w:p w14:paraId="7541EAFA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- 4 bâches quadri recto avec œillets tous les 50cm 250mx90cm</w:t>
      </w:r>
    </w:p>
    <w:p w14:paraId="7CE0701B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spot radio : 150€</w:t>
      </w:r>
    </w:p>
    <w:p w14:paraId="4939A7C8" w14:textId="77777777" w:rsidR="00FE4EA0" w:rsidRPr="00FE4EA0" w:rsidRDefault="00FE4EA0" w:rsidP="00FE4EA0">
      <w:pPr>
        <w:pStyle w:val="Paragraphedeliste"/>
        <w:numPr>
          <w:ilvl w:val="1"/>
          <w:numId w:val="8"/>
        </w:numPr>
        <w:spacing w:before="92"/>
        <w:ind w:right="852"/>
        <w:rPr>
          <w:sz w:val="24"/>
          <w:szCs w:val="24"/>
        </w:rPr>
      </w:pPr>
      <w:r w:rsidRPr="00FE4EA0">
        <w:rPr>
          <w:b/>
          <w:bCs/>
          <w:sz w:val="24"/>
          <w:szCs w:val="24"/>
        </w:rPr>
        <w:t>Gros évènement (portée plus importante ex diffusion C'mouvoir)</w:t>
      </w:r>
    </w:p>
    <w:p w14:paraId="43E673C1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- 400 affiches A3 recto quadri sur 135g couché brillant</w:t>
      </w:r>
    </w:p>
    <w:p w14:paraId="7AF3939E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- 5000 flyers A5 recto verso sur 135g couché brillant</w:t>
      </w:r>
    </w:p>
    <w:p w14:paraId="6D7312CD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- 4 bâches quadri recto avec œillets tous les 50cm 250mx90cm</w:t>
      </w:r>
    </w:p>
    <w:p w14:paraId="72A52CCB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 xml:space="preserve">- 25 cache poteau 80x60cm (comprenant les deux faces en impression quadri) </w:t>
      </w:r>
    </w:p>
    <w:p w14:paraId="45B45E5C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publicité réseaux sociaux : 50€</w:t>
      </w:r>
    </w:p>
    <w:p w14:paraId="3394B794" w14:textId="77777777" w:rsidR="00FE4EA0" w:rsidRPr="00FE4EA0" w:rsidRDefault="00FE4EA0" w:rsidP="00FE4EA0">
      <w:pPr>
        <w:pStyle w:val="Paragraphedeliste"/>
        <w:spacing w:before="92"/>
        <w:ind w:left="576" w:right="852"/>
        <w:rPr>
          <w:sz w:val="24"/>
          <w:szCs w:val="24"/>
        </w:rPr>
      </w:pPr>
      <w:r w:rsidRPr="00FE4EA0">
        <w:rPr>
          <w:sz w:val="24"/>
          <w:szCs w:val="24"/>
        </w:rPr>
        <w:t>- spots radio : 300€</w:t>
      </w:r>
    </w:p>
    <w:p w14:paraId="6B537F88" w14:textId="77777777" w:rsidR="00A702ED" w:rsidRDefault="00A702ED" w:rsidP="00FE4EA0">
      <w:pPr>
        <w:pStyle w:val="Paragraphedeliste"/>
        <w:spacing w:before="92"/>
        <w:ind w:left="576" w:right="852"/>
        <w:rPr>
          <w:sz w:val="24"/>
          <w:szCs w:val="24"/>
        </w:rPr>
      </w:pPr>
    </w:p>
    <w:p w14:paraId="7D506B48" w14:textId="77777777" w:rsidR="006E16E3" w:rsidRDefault="006E16E3" w:rsidP="006E16E3">
      <w:pPr>
        <w:spacing w:before="92"/>
        <w:ind w:left="216" w:right="852"/>
        <w:rPr>
          <w:sz w:val="24"/>
          <w:szCs w:val="24"/>
        </w:rPr>
      </w:pPr>
      <w:r>
        <w:rPr>
          <w:sz w:val="24"/>
          <w:szCs w:val="24"/>
        </w:rPr>
        <w:t>Les objectifs de cet appel à projet sont :</w:t>
      </w:r>
    </w:p>
    <w:p w14:paraId="11309222" w14:textId="77777777" w:rsidR="006E16E3" w:rsidRDefault="006E16E3" w:rsidP="00E62C51">
      <w:pPr>
        <w:pStyle w:val="Paragraphedeliste"/>
        <w:numPr>
          <w:ilvl w:val="0"/>
          <w:numId w:val="5"/>
        </w:numPr>
        <w:spacing w:before="92"/>
        <w:ind w:right="852"/>
        <w:rPr>
          <w:sz w:val="24"/>
          <w:szCs w:val="24"/>
        </w:rPr>
      </w:pPr>
      <w:r w:rsidRPr="002842D9">
        <w:rPr>
          <w:sz w:val="24"/>
          <w:szCs w:val="24"/>
        </w:rPr>
        <w:t xml:space="preserve">de poursuivre le développement </w:t>
      </w:r>
      <w:r w:rsidR="005D4EC5">
        <w:rPr>
          <w:sz w:val="24"/>
          <w:szCs w:val="24"/>
        </w:rPr>
        <w:t xml:space="preserve">économique </w:t>
      </w:r>
      <w:r w:rsidRPr="002842D9">
        <w:rPr>
          <w:sz w:val="24"/>
          <w:szCs w:val="24"/>
        </w:rPr>
        <w:t>du territoire</w:t>
      </w:r>
      <w:r w:rsidR="005D4EC5">
        <w:rPr>
          <w:sz w:val="24"/>
          <w:szCs w:val="24"/>
        </w:rPr>
        <w:t xml:space="preserve"> par son animation</w:t>
      </w:r>
    </w:p>
    <w:p w14:paraId="0F62E843" w14:textId="77777777" w:rsidR="006E16E3" w:rsidRDefault="006E16E3" w:rsidP="00E62C51">
      <w:pPr>
        <w:pStyle w:val="Paragraphedeliste"/>
        <w:numPr>
          <w:ilvl w:val="0"/>
          <w:numId w:val="5"/>
        </w:numPr>
        <w:spacing w:before="92"/>
        <w:ind w:right="852"/>
        <w:rPr>
          <w:sz w:val="24"/>
          <w:szCs w:val="24"/>
        </w:rPr>
      </w:pPr>
      <w:r w:rsidRPr="002842D9">
        <w:rPr>
          <w:sz w:val="24"/>
          <w:szCs w:val="24"/>
        </w:rPr>
        <w:t xml:space="preserve">de reconnaître la dynamique locale </w:t>
      </w:r>
      <w:r w:rsidR="009E187D">
        <w:rPr>
          <w:sz w:val="24"/>
          <w:szCs w:val="24"/>
        </w:rPr>
        <w:t>et revitaliser le territoire</w:t>
      </w:r>
    </w:p>
    <w:p w14:paraId="607517DF" w14:textId="77777777" w:rsidR="005D4EC5" w:rsidRDefault="005D4EC5" w:rsidP="00E62C51">
      <w:pPr>
        <w:pStyle w:val="Paragraphedeliste"/>
        <w:numPr>
          <w:ilvl w:val="0"/>
          <w:numId w:val="5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>d’encourager les actions porteuses de l’économie locales et inciter par ce biais la consommation de produits locaux</w:t>
      </w:r>
    </w:p>
    <w:p w14:paraId="0721B56F" w14:textId="77777777" w:rsidR="006D7E11" w:rsidRPr="006D7E11" w:rsidRDefault="006D7E11" w:rsidP="00E62C51">
      <w:pPr>
        <w:pStyle w:val="Paragraphedeliste"/>
        <w:numPr>
          <w:ilvl w:val="0"/>
          <w:numId w:val="5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>de drainer du flux sur le territoire</w:t>
      </w:r>
    </w:p>
    <w:p w14:paraId="333A1A9F" w14:textId="77777777" w:rsidR="006D7E11" w:rsidRPr="006D7E11" w:rsidRDefault="006D7E11" w:rsidP="00E62C51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6D7E11">
        <w:rPr>
          <w:rFonts w:asciiTheme="minorHAnsi" w:hAnsiTheme="minorHAnsi"/>
          <w:color w:val="auto"/>
        </w:rPr>
        <w:t xml:space="preserve">Promouvoir l’offre de proximité proposée à la population sur le territoire </w:t>
      </w:r>
    </w:p>
    <w:p w14:paraId="571C218C" w14:textId="77777777" w:rsidR="006D7E11" w:rsidRDefault="006D7E11" w:rsidP="00E62C51">
      <w:pPr>
        <w:pStyle w:val="Paragraphedeliste"/>
        <w:numPr>
          <w:ilvl w:val="0"/>
          <w:numId w:val="5"/>
        </w:numPr>
        <w:spacing w:before="92"/>
        <w:ind w:right="852"/>
        <w:rPr>
          <w:sz w:val="24"/>
          <w:szCs w:val="24"/>
        </w:rPr>
      </w:pPr>
      <w:r w:rsidRPr="006D7E11">
        <w:rPr>
          <w:sz w:val="24"/>
          <w:szCs w:val="24"/>
        </w:rPr>
        <w:t>Si cette action a déjà été réalisée au cours des années précédentes, cette dernière doit valoriser les axes d’amélioration présentés au bilan en N-1</w:t>
      </w:r>
    </w:p>
    <w:p w14:paraId="6D3FE541" w14:textId="77777777" w:rsidR="006E16E3" w:rsidRPr="00BE7BB9" w:rsidRDefault="006E16E3" w:rsidP="006E16E3">
      <w:pPr>
        <w:shd w:val="clear" w:color="auto" w:fill="FFFFFF"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BE7BB9">
        <w:rPr>
          <w:sz w:val="24"/>
          <w:szCs w:val="24"/>
        </w:rPr>
        <w:t>Il est cependant essentiel que ces évènements</w:t>
      </w:r>
      <w:r w:rsidRPr="00BE7BB9">
        <w:rPr>
          <w:color w:val="000000"/>
          <w:sz w:val="24"/>
          <w:szCs w:val="24"/>
          <w:shd w:val="clear" w:color="auto" w:fill="FFFFFF"/>
        </w:rPr>
        <w:t xml:space="preserve"> favorisent le développement d’une offre </w:t>
      </w:r>
      <w:r w:rsidR="005D4EC5">
        <w:rPr>
          <w:color w:val="000000"/>
          <w:sz w:val="24"/>
          <w:szCs w:val="24"/>
          <w:shd w:val="clear" w:color="auto" w:fill="FFFFFF"/>
        </w:rPr>
        <w:t xml:space="preserve">commerciale </w:t>
      </w:r>
      <w:r w:rsidR="009E187D">
        <w:rPr>
          <w:color w:val="000000"/>
          <w:sz w:val="24"/>
          <w:szCs w:val="24"/>
          <w:shd w:val="clear" w:color="auto" w:fill="FFFFFF"/>
        </w:rPr>
        <w:t>qualitative</w:t>
      </w:r>
      <w:r w:rsidRPr="00BE7BB9">
        <w:rPr>
          <w:color w:val="000000"/>
          <w:sz w:val="24"/>
          <w:szCs w:val="24"/>
          <w:shd w:val="clear" w:color="auto" w:fill="FFFFFF"/>
        </w:rPr>
        <w:t xml:space="preserve"> et diversifiée au profit </w:t>
      </w:r>
      <w:r w:rsidR="005D4EC5">
        <w:rPr>
          <w:color w:val="000000"/>
          <w:sz w:val="24"/>
          <w:szCs w:val="24"/>
          <w:shd w:val="clear" w:color="auto" w:fill="FFFFFF"/>
        </w:rPr>
        <w:t>des commerçants, hébergeurs touristiques et tout</w:t>
      </w:r>
      <w:r w:rsidR="00172EA3">
        <w:rPr>
          <w:color w:val="000000"/>
          <w:sz w:val="24"/>
          <w:szCs w:val="24"/>
          <w:shd w:val="clear" w:color="auto" w:fill="FFFFFF"/>
        </w:rPr>
        <w:t>e</w:t>
      </w:r>
      <w:r w:rsidR="005D4EC5">
        <w:rPr>
          <w:color w:val="000000"/>
          <w:sz w:val="24"/>
          <w:szCs w:val="24"/>
          <w:shd w:val="clear" w:color="auto" w:fill="FFFFFF"/>
        </w:rPr>
        <w:t xml:space="preserve"> autre activité économique</w:t>
      </w:r>
      <w:r w:rsidRPr="00BE7BB9">
        <w:rPr>
          <w:color w:val="000000"/>
          <w:sz w:val="24"/>
          <w:szCs w:val="24"/>
          <w:shd w:val="clear" w:color="auto" w:fill="FFFFFF"/>
        </w:rPr>
        <w:t xml:space="preserve"> </w:t>
      </w:r>
      <w:r w:rsidR="009E187D">
        <w:rPr>
          <w:color w:val="000000"/>
          <w:sz w:val="24"/>
          <w:szCs w:val="24"/>
          <w:shd w:val="clear" w:color="auto" w:fill="FFFFFF"/>
        </w:rPr>
        <w:t xml:space="preserve">à vocation commerciale </w:t>
      </w:r>
      <w:r w:rsidRPr="00BE7BB9">
        <w:rPr>
          <w:color w:val="000000"/>
          <w:sz w:val="24"/>
          <w:szCs w:val="24"/>
          <w:shd w:val="clear" w:color="auto" w:fill="FFFFFF"/>
        </w:rPr>
        <w:t>de Sumène Artense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474ACFF2" w14:textId="77777777" w:rsidR="006E16E3" w:rsidRPr="006E16E3" w:rsidRDefault="006E16E3" w:rsidP="006E16E3">
      <w:pPr>
        <w:keepNext/>
        <w:keepLines/>
        <w:spacing w:before="12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4" w:name="_Toc161416959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t>Critères de l’aide</w:t>
      </w:r>
      <w:bookmarkEnd w:id="4"/>
    </w:p>
    <w:p w14:paraId="1C184EF5" w14:textId="77777777" w:rsidR="006E16E3" w:rsidRPr="000D718F" w:rsidRDefault="006E16E3" w:rsidP="006E16E3">
      <w:pPr>
        <w:widowControl w:val="0"/>
        <w:autoSpaceDE w:val="0"/>
        <w:autoSpaceDN w:val="0"/>
        <w:spacing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 xml:space="preserve">Ainsi, pour pouvoir bénéficier d’une aide de Sumène Artense </w:t>
      </w:r>
      <w:r w:rsidR="009E187D" w:rsidRPr="000D718F">
        <w:rPr>
          <w:rFonts w:eastAsia="Arial MT" w:cs="Arial MT"/>
          <w:sz w:val="24"/>
          <w:szCs w:val="24"/>
        </w:rPr>
        <w:t>communauté</w:t>
      </w:r>
      <w:r w:rsidRPr="000D718F">
        <w:rPr>
          <w:rFonts w:eastAsia="Arial MT" w:cs="Arial MT"/>
          <w:sz w:val="24"/>
          <w:szCs w:val="24"/>
        </w:rPr>
        <w:t>,</w:t>
      </w:r>
      <w:r w:rsidRPr="000D718F">
        <w:rPr>
          <w:rFonts w:eastAsia="Arial MT" w:cs="Arial MT"/>
          <w:spacing w:val="2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votre</w:t>
      </w:r>
      <w:r w:rsidRPr="000D718F">
        <w:rPr>
          <w:rFonts w:eastAsia="Arial MT" w:cs="Arial MT"/>
          <w:spacing w:val="-2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projet</w:t>
      </w:r>
      <w:r w:rsidRPr="000D718F">
        <w:rPr>
          <w:rFonts w:eastAsia="Arial MT" w:cs="Arial MT"/>
          <w:spacing w:val="-3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doit répondre à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plusieurs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critères</w:t>
      </w:r>
      <w:r w:rsidRPr="000D718F">
        <w:rPr>
          <w:rFonts w:eastAsia="Arial MT" w:cs="Arial MT"/>
          <w:spacing w:val="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:</w:t>
      </w:r>
    </w:p>
    <w:p w14:paraId="6B99D0E3" w14:textId="77777777" w:rsidR="006E16E3" w:rsidRPr="000D718F" w:rsidRDefault="006E16E3" w:rsidP="006E16E3">
      <w:pPr>
        <w:tabs>
          <w:tab w:val="left" w:pos="937"/>
        </w:tabs>
        <w:spacing w:before="158"/>
        <w:ind w:left="936" w:right="4508"/>
        <w:contextualSpacing/>
        <w:jc w:val="left"/>
        <w:rPr>
          <w:sz w:val="24"/>
          <w:szCs w:val="24"/>
        </w:rPr>
      </w:pPr>
    </w:p>
    <w:p w14:paraId="06EF8409" w14:textId="77777777" w:rsidR="006E16E3" w:rsidRPr="000D718F" w:rsidRDefault="006E16E3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sz w:val="24"/>
          <w:szCs w:val="24"/>
        </w:rPr>
      </w:pPr>
      <w:r w:rsidRPr="000D718F">
        <w:rPr>
          <w:sz w:val="24"/>
          <w:szCs w:val="24"/>
        </w:rPr>
        <w:t>Avoir son siège sur le territoire de Sumène Artense communauté</w:t>
      </w:r>
    </w:p>
    <w:p w14:paraId="2DA91294" w14:textId="77777777" w:rsidR="006E16E3" w:rsidRPr="000D718F" w:rsidRDefault="006E16E3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sz w:val="24"/>
          <w:szCs w:val="24"/>
        </w:rPr>
      </w:pPr>
      <w:r w:rsidRPr="000D718F">
        <w:rPr>
          <w:sz w:val="24"/>
          <w:szCs w:val="24"/>
        </w:rPr>
        <w:t>Proposer un événement</w:t>
      </w:r>
      <w:r>
        <w:rPr>
          <w:sz w:val="24"/>
          <w:szCs w:val="24"/>
        </w:rPr>
        <w:t xml:space="preserve"> c</w:t>
      </w:r>
      <w:r w:rsidR="00F5329A">
        <w:rPr>
          <w:sz w:val="24"/>
          <w:szCs w:val="24"/>
        </w:rPr>
        <w:t>ommercial</w:t>
      </w:r>
      <w:r w:rsidRPr="000D718F">
        <w:rPr>
          <w:sz w:val="24"/>
          <w:szCs w:val="24"/>
        </w:rPr>
        <w:t xml:space="preserve"> à notoriété intercommunale</w:t>
      </w:r>
    </w:p>
    <w:p w14:paraId="4A3A9247" w14:textId="77777777" w:rsidR="006E16E3" w:rsidRDefault="006E16E3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4453FD">
        <w:rPr>
          <w:sz w:val="24"/>
          <w:szCs w:val="24"/>
        </w:rPr>
        <w:t xml:space="preserve">Être organisé par </w:t>
      </w:r>
      <w:r w:rsidR="00F5329A">
        <w:rPr>
          <w:sz w:val="24"/>
          <w:szCs w:val="24"/>
        </w:rPr>
        <w:t>un commerçant ou groupements de commerçants locaux</w:t>
      </w:r>
      <w:r w:rsidRPr="004453FD">
        <w:rPr>
          <w:sz w:val="24"/>
          <w:szCs w:val="24"/>
        </w:rPr>
        <w:t xml:space="preserve">. </w:t>
      </w:r>
    </w:p>
    <w:p w14:paraId="440A97D1" w14:textId="77777777" w:rsidR="00610360" w:rsidRDefault="006E16E3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0D718F">
        <w:rPr>
          <w:sz w:val="24"/>
          <w:szCs w:val="24"/>
        </w:rPr>
        <w:t>Présenter un budget prévisionnel intégrant l’ensemble des dépenses techniques, communication</w:t>
      </w:r>
      <w:r>
        <w:rPr>
          <w:sz w:val="24"/>
          <w:szCs w:val="24"/>
        </w:rPr>
        <w:t xml:space="preserve">, </w:t>
      </w:r>
      <w:r w:rsidRPr="000D718F">
        <w:rPr>
          <w:sz w:val="24"/>
          <w:szCs w:val="24"/>
        </w:rPr>
        <w:t>… supérieure</w:t>
      </w:r>
      <w:r w:rsidRPr="0054287B">
        <w:rPr>
          <w:sz w:val="24"/>
          <w:szCs w:val="24"/>
        </w:rPr>
        <w:t>s</w:t>
      </w:r>
      <w:r w:rsidRPr="000D718F">
        <w:rPr>
          <w:sz w:val="24"/>
          <w:szCs w:val="24"/>
        </w:rPr>
        <w:t xml:space="preserve"> à </w:t>
      </w:r>
      <w:r w:rsidR="00172EA3">
        <w:rPr>
          <w:sz w:val="24"/>
          <w:szCs w:val="24"/>
        </w:rPr>
        <w:t>1</w:t>
      </w:r>
      <w:r>
        <w:rPr>
          <w:sz w:val="24"/>
          <w:szCs w:val="24"/>
        </w:rPr>
        <w:t>000€</w:t>
      </w:r>
    </w:p>
    <w:p w14:paraId="656F0796" w14:textId="77777777" w:rsidR="00610360" w:rsidRDefault="00610360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>
        <w:rPr>
          <w:sz w:val="24"/>
          <w:szCs w:val="24"/>
        </w:rPr>
        <w:t xml:space="preserve">Avoir un </w:t>
      </w:r>
      <w:r w:rsidRPr="00610360">
        <w:rPr>
          <w:sz w:val="24"/>
          <w:szCs w:val="24"/>
        </w:rPr>
        <w:t xml:space="preserve">impact social sur le </w:t>
      </w:r>
      <w:r w:rsidR="0018470D">
        <w:rPr>
          <w:sz w:val="24"/>
          <w:szCs w:val="24"/>
        </w:rPr>
        <w:t>territoire</w:t>
      </w:r>
    </w:p>
    <w:p w14:paraId="6F82FD73" w14:textId="77777777" w:rsidR="00992EF6" w:rsidRPr="00610360" w:rsidRDefault="00610360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610360">
        <w:rPr>
          <w:sz w:val="24"/>
          <w:szCs w:val="24"/>
        </w:rPr>
        <w:t>S</w:t>
      </w:r>
      <w:r w:rsidR="00992EF6" w:rsidRPr="00610360">
        <w:rPr>
          <w:sz w:val="24"/>
          <w:szCs w:val="24"/>
        </w:rPr>
        <w:t xml:space="preserve">’inscrire dans une démarche de sensibilisation et/ou d’accompagnement des commerçants à la transition écologique et solidaire de </w:t>
      </w:r>
      <w:r w:rsidR="003A4735" w:rsidRPr="00610360">
        <w:rPr>
          <w:sz w:val="24"/>
          <w:szCs w:val="24"/>
        </w:rPr>
        <w:t>leur mode</w:t>
      </w:r>
      <w:r w:rsidR="00992EF6" w:rsidRPr="00610360">
        <w:rPr>
          <w:sz w:val="24"/>
          <w:szCs w:val="24"/>
        </w:rPr>
        <w:t xml:space="preserve"> d’approvisionnement, de production et de fonctionnement autour des thématiques suivantes : </w:t>
      </w:r>
    </w:p>
    <w:p w14:paraId="0F421D91" w14:textId="77777777" w:rsidR="00992EF6" w:rsidRP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accompagnement à la réduction du gaspillage alimentaire</w:t>
      </w:r>
    </w:p>
    <w:p w14:paraId="7674EFA8" w14:textId="77777777" w:rsidR="00992EF6" w:rsidRP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réduction de la production de déchets et optimisation du traitement</w:t>
      </w:r>
      <w:r w:rsidR="009E187D">
        <w:rPr>
          <w:sz w:val="24"/>
          <w:szCs w:val="24"/>
        </w:rPr>
        <w:t xml:space="preserve"> et tri</w:t>
      </w:r>
      <w:r w:rsidRPr="00992EF6">
        <w:rPr>
          <w:sz w:val="24"/>
          <w:szCs w:val="24"/>
        </w:rPr>
        <w:t xml:space="preserve"> des déchets</w:t>
      </w:r>
      <w:r w:rsidR="009E187D">
        <w:rPr>
          <w:sz w:val="24"/>
          <w:szCs w:val="24"/>
        </w:rPr>
        <w:t xml:space="preserve"> (mise à disposition de colonne de tri mobile)</w:t>
      </w:r>
    </w:p>
    <w:p w14:paraId="7F1AF1C5" w14:textId="77777777" w:rsid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développement de l’économie circulaire et du réemploi</w:t>
      </w:r>
    </w:p>
    <w:p w14:paraId="47BA0894" w14:textId="77777777" w:rsidR="00610360" w:rsidRDefault="00610360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>
        <w:rPr>
          <w:sz w:val="24"/>
          <w:szCs w:val="24"/>
        </w:rPr>
        <w:t>l</w:t>
      </w:r>
      <w:r w:rsidRPr="00610360">
        <w:rPr>
          <w:sz w:val="24"/>
          <w:szCs w:val="24"/>
        </w:rPr>
        <w:t>e développement, la mise en valeur des produits locaux et des filières locales</w:t>
      </w:r>
    </w:p>
    <w:p w14:paraId="46E7F2E7" w14:textId="77777777" w:rsidR="00992EF6" w:rsidRP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logistique urbaine et livraison verte</w:t>
      </w:r>
    </w:p>
    <w:p w14:paraId="4B5E594A" w14:textId="77777777" w:rsidR="00992EF6" w:rsidRP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sobriété énergétique</w:t>
      </w:r>
    </w:p>
    <w:p w14:paraId="7D944FC2" w14:textId="77777777" w:rsidR="00992EF6" w:rsidRPr="00992EF6" w:rsidRDefault="00992EF6" w:rsidP="00E62C51">
      <w:pPr>
        <w:pStyle w:val="Paragraphedeliste"/>
        <w:widowControl w:val="0"/>
        <w:numPr>
          <w:ilvl w:val="0"/>
          <w:numId w:val="7"/>
        </w:numPr>
        <w:tabs>
          <w:tab w:val="left" w:pos="937"/>
        </w:tabs>
        <w:autoSpaceDE w:val="0"/>
        <w:autoSpaceDN w:val="0"/>
        <w:spacing w:before="160" w:after="0" w:line="259" w:lineRule="auto"/>
        <w:ind w:left="1701" w:right="985"/>
        <w:rPr>
          <w:sz w:val="24"/>
          <w:szCs w:val="24"/>
        </w:rPr>
      </w:pPr>
      <w:r w:rsidRPr="00992EF6">
        <w:rPr>
          <w:sz w:val="24"/>
          <w:szCs w:val="24"/>
        </w:rPr>
        <w:t>projets en faveur des commerces solidaires et/ou inclusifs (accueil de publics précaires, dons d'invendus, etc) s'inscrivant dans la durée.</w:t>
      </w:r>
    </w:p>
    <w:p w14:paraId="3DC4CA8D" w14:textId="77777777" w:rsidR="00992EF6" w:rsidRPr="000D718F" w:rsidRDefault="00992EF6" w:rsidP="009E187D">
      <w:pPr>
        <w:widowControl w:val="0"/>
        <w:tabs>
          <w:tab w:val="left" w:pos="937"/>
        </w:tabs>
        <w:autoSpaceDE w:val="0"/>
        <w:autoSpaceDN w:val="0"/>
        <w:spacing w:before="160" w:after="0" w:line="259" w:lineRule="auto"/>
        <w:ind w:left="936" w:right="985"/>
        <w:rPr>
          <w:sz w:val="24"/>
          <w:szCs w:val="24"/>
        </w:rPr>
      </w:pPr>
    </w:p>
    <w:p w14:paraId="419B4D7A" w14:textId="77777777" w:rsidR="006E16E3" w:rsidRPr="000D718F" w:rsidRDefault="006E16E3" w:rsidP="00E62C51">
      <w:pPr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sz w:val="24"/>
          <w:szCs w:val="24"/>
        </w:rPr>
      </w:pPr>
      <w:r w:rsidRPr="000D718F">
        <w:rPr>
          <w:sz w:val="24"/>
          <w:szCs w:val="24"/>
        </w:rPr>
        <w:t>Le</w:t>
      </w:r>
      <w:r w:rsidRPr="000D718F">
        <w:rPr>
          <w:spacing w:val="-15"/>
          <w:sz w:val="24"/>
          <w:szCs w:val="24"/>
        </w:rPr>
        <w:t xml:space="preserve"> </w:t>
      </w:r>
      <w:r w:rsidR="00F5329A">
        <w:rPr>
          <w:sz w:val="24"/>
          <w:szCs w:val="24"/>
        </w:rPr>
        <w:t>commerçant</w:t>
      </w:r>
      <w:r w:rsidRPr="000D718F">
        <w:rPr>
          <w:spacing w:val="-14"/>
          <w:sz w:val="24"/>
          <w:szCs w:val="24"/>
        </w:rPr>
        <w:t xml:space="preserve"> </w:t>
      </w:r>
      <w:r w:rsidR="00F5329A">
        <w:rPr>
          <w:spacing w:val="-14"/>
          <w:sz w:val="24"/>
          <w:szCs w:val="24"/>
        </w:rPr>
        <w:t xml:space="preserve">ou groupement de commerçants </w:t>
      </w:r>
      <w:r w:rsidR="00C36946">
        <w:rPr>
          <w:spacing w:val="-14"/>
          <w:sz w:val="24"/>
          <w:szCs w:val="24"/>
        </w:rPr>
        <w:t xml:space="preserve">(association de commerçants comprises, ces dernières seront prioritaires dans le cadre de cet appel à projet) </w:t>
      </w:r>
      <w:r w:rsidRPr="000D718F">
        <w:rPr>
          <w:sz w:val="24"/>
          <w:szCs w:val="24"/>
        </w:rPr>
        <w:t>peuvent</w:t>
      </w:r>
      <w:r w:rsidRPr="000D718F">
        <w:rPr>
          <w:spacing w:val="-13"/>
          <w:sz w:val="24"/>
          <w:szCs w:val="24"/>
        </w:rPr>
        <w:t xml:space="preserve"> </w:t>
      </w:r>
      <w:r w:rsidRPr="000D718F">
        <w:rPr>
          <w:sz w:val="24"/>
          <w:szCs w:val="24"/>
        </w:rPr>
        <w:t>proposer</w:t>
      </w:r>
      <w:r w:rsidRPr="000D718F">
        <w:rPr>
          <w:spacing w:val="-15"/>
          <w:sz w:val="24"/>
          <w:szCs w:val="24"/>
        </w:rPr>
        <w:t xml:space="preserve"> </w:t>
      </w:r>
      <w:r w:rsidR="00F00D5B">
        <w:rPr>
          <w:sz w:val="24"/>
          <w:szCs w:val="24"/>
        </w:rPr>
        <w:t>un à deux projet</w:t>
      </w:r>
      <w:r w:rsidR="002456E3">
        <w:rPr>
          <w:sz w:val="24"/>
          <w:szCs w:val="24"/>
        </w:rPr>
        <w:t>s</w:t>
      </w:r>
      <w:r w:rsidR="00F00D5B">
        <w:rPr>
          <w:sz w:val="24"/>
          <w:szCs w:val="24"/>
        </w:rPr>
        <w:t xml:space="preserve"> maximum</w:t>
      </w:r>
      <w:r w:rsidRPr="000D718F">
        <w:rPr>
          <w:spacing w:val="-12"/>
          <w:sz w:val="24"/>
          <w:szCs w:val="24"/>
        </w:rPr>
        <w:t xml:space="preserve"> </w:t>
      </w:r>
      <w:r w:rsidRPr="000D718F">
        <w:rPr>
          <w:sz w:val="24"/>
          <w:szCs w:val="24"/>
        </w:rPr>
        <w:t>chaque</w:t>
      </w:r>
      <w:r w:rsidRPr="000D718F">
        <w:rPr>
          <w:spacing w:val="-15"/>
          <w:sz w:val="24"/>
          <w:szCs w:val="24"/>
        </w:rPr>
        <w:t xml:space="preserve"> </w:t>
      </w:r>
      <w:r w:rsidRPr="000D718F">
        <w:rPr>
          <w:sz w:val="24"/>
          <w:szCs w:val="24"/>
        </w:rPr>
        <w:t>année,</w:t>
      </w:r>
      <w:r w:rsidRPr="000D718F">
        <w:rPr>
          <w:spacing w:val="-16"/>
          <w:sz w:val="24"/>
          <w:szCs w:val="24"/>
        </w:rPr>
        <w:t xml:space="preserve"> </w:t>
      </w:r>
      <w:r w:rsidRPr="000D718F">
        <w:rPr>
          <w:sz w:val="24"/>
          <w:szCs w:val="24"/>
        </w:rPr>
        <w:t>selon</w:t>
      </w:r>
      <w:r w:rsidRPr="000D718F">
        <w:rPr>
          <w:spacing w:val="-16"/>
          <w:sz w:val="24"/>
          <w:szCs w:val="24"/>
        </w:rPr>
        <w:t xml:space="preserve"> </w:t>
      </w:r>
      <w:r w:rsidRPr="000D718F">
        <w:rPr>
          <w:sz w:val="24"/>
          <w:szCs w:val="24"/>
        </w:rPr>
        <w:t>les</w:t>
      </w:r>
      <w:r w:rsidRPr="000D718F">
        <w:rPr>
          <w:spacing w:val="-14"/>
          <w:sz w:val="24"/>
          <w:szCs w:val="24"/>
        </w:rPr>
        <w:t xml:space="preserve"> </w:t>
      </w:r>
      <w:r w:rsidRPr="000D718F">
        <w:rPr>
          <w:sz w:val="24"/>
          <w:szCs w:val="24"/>
        </w:rPr>
        <w:t>critère</w:t>
      </w:r>
      <w:r w:rsidR="00E42DB9">
        <w:rPr>
          <w:sz w:val="24"/>
          <w:szCs w:val="24"/>
        </w:rPr>
        <w:t>s</w:t>
      </w:r>
      <w:r w:rsidRPr="000D718F">
        <w:rPr>
          <w:spacing w:val="-64"/>
          <w:sz w:val="24"/>
          <w:szCs w:val="24"/>
        </w:rPr>
        <w:t xml:space="preserve"> </w:t>
      </w:r>
      <w:r w:rsidRPr="0054287B">
        <w:rPr>
          <w:spacing w:val="-64"/>
          <w:sz w:val="24"/>
          <w:szCs w:val="24"/>
        </w:rPr>
        <w:t xml:space="preserve">  </w:t>
      </w:r>
      <w:r w:rsidRPr="000D718F">
        <w:rPr>
          <w:sz w:val="24"/>
          <w:szCs w:val="24"/>
        </w:rPr>
        <w:t>ci-dessus. Toutefois, la commission priorisera ses choix selon l’enveloppe</w:t>
      </w:r>
      <w:r w:rsidRPr="000D718F">
        <w:rPr>
          <w:spacing w:val="1"/>
          <w:sz w:val="24"/>
          <w:szCs w:val="24"/>
        </w:rPr>
        <w:t xml:space="preserve"> </w:t>
      </w:r>
      <w:r w:rsidRPr="000D718F">
        <w:rPr>
          <w:sz w:val="24"/>
          <w:szCs w:val="24"/>
        </w:rPr>
        <w:t>budgétaire</w:t>
      </w:r>
      <w:r w:rsidRPr="000D718F">
        <w:rPr>
          <w:spacing w:val="-14"/>
          <w:sz w:val="24"/>
          <w:szCs w:val="24"/>
        </w:rPr>
        <w:t xml:space="preserve"> </w:t>
      </w:r>
      <w:r w:rsidRPr="000D718F">
        <w:rPr>
          <w:sz w:val="24"/>
          <w:szCs w:val="24"/>
        </w:rPr>
        <w:t>allouée</w:t>
      </w:r>
      <w:r w:rsidR="00C36946">
        <w:rPr>
          <w:sz w:val="24"/>
          <w:szCs w:val="24"/>
        </w:rPr>
        <w:t xml:space="preserve">, les projets ponctuels et innovant sur le territoire. </w:t>
      </w:r>
    </w:p>
    <w:p w14:paraId="7DF81B61" w14:textId="77777777" w:rsidR="006E16E3" w:rsidRPr="000D718F" w:rsidRDefault="006E16E3" w:rsidP="006E16E3">
      <w:pPr>
        <w:widowControl w:val="0"/>
        <w:autoSpaceDE w:val="0"/>
        <w:autoSpaceDN w:val="0"/>
        <w:spacing w:before="8" w:after="0" w:line="240" w:lineRule="auto"/>
        <w:jc w:val="left"/>
        <w:rPr>
          <w:rFonts w:eastAsia="Arial MT" w:cs="Arial MT"/>
          <w:sz w:val="24"/>
          <w:szCs w:val="24"/>
        </w:rPr>
      </w:pPr>
    </w:p>
    <w:p w14:paraId="323F652E" w14:textId="77777777" w:rsidR="006E16E3" w:rsidRPr="000D718F" w:rsidRDefault="006E16E3" w:rsidP="006E16E3">
      <w:pPr>
        <w:widowControl w:val="0"/>
        <w:autoSpaceDE w:val="0"/>
        <w:autoSpaceDN w:val="0"/>
        <w:spacing w:after="0" w:line="240" w:lineRule="auto"/>
        <w:ind w:right="4585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  <w:u w:val="single"/>
        </w:rPr>
        <w:t>Dans</w:t>
      </w:r>
      <w:r w:rsidRPr="000D718F">
        <w:rPr>
          <w:rFonts w:eastAsia="Arial MT" w:cs="Arial MT"/>
          <w:spacing w:val="-2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le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cadre</w:t>
      </w:r>
      <w:r w:rsidRPr="000D718F">
        <w:rPr>
          <w:rFonts w:eastAsia="Arial MT" w:cs="Arial MT"/>
          <w:spacing w:val="-3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de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cet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appel</w:t>
      </w:r>
      <w:r w:rsidRPr="000D718F">
        <w:rPr>
          <w:rFonts w:eastAsia="Arial MT" w:cs="Arial MT"/>
          <w:spacing w:val="-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à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projet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sont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exclus</w:t>
      </w:r>
      <w:r w:rsidRPr="000D718F">
        <w:rPr>
          <w:rFonts w:eastAsia="Arial MT" w:cs="Arial MT"/>
          <w:spacing w:val="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:</w:t>
      </w:r>
    </w:p>
    <w:p w14:paraId="451962D0" w14:textId="77777777" w:rsidR="006E16E3" w:rsidRPr="00F5329A" w:rsidRDefault="006E16E3" w:rsidP="00C36946">
      <w:pPr>
        <w:pStyle w:val="Paragraphedeliste"/>
        <w:widowControl w:val="0"/>
        <w:autoSpaceDE w:val="0"/>
        <w:autoSpaceDN w:val="0"/>
        <w:spacing w:before="182" w:after="0" w:line="240" w:lineRule="auto"/>
        <w:ind w:left="936"/>
        <w:rPr>
          <w:rFonts w:eastAsia="Arial MT" w:cs="Arial MT"/>
          <w:sz w:val="24"/>
          <w:szCs w:val="24"/>
          <w:highlight w:val="yellow"/>
        </w:rPr>
      </w:pPr>
    </w:p>
    <w:p w14:paraId="79F09BE0" w14:textId="77777777" w:rsidR="006E16E3" w:rsidRDefault="006E16E3" w:rsidP="00E62C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 w:rsidRPr="006E16E3">
        <w:rPr>
          <w:rFonts w:eastAsia="Arial MT" w:cs="Arial MT"/>
          <w:sz w:val="24"/>
          <w:szCs w:val="24"/>
        </w:rPr>
        <w:t>Le</w:t>
      </w:r>
      <w:r w:rsidRPr="006E16E3">
        <w:rPr>
          <w:rFonts w:eastAsia="Arial MT" w:cs="Arial MT"/>
          <w:spacing w:val="-3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financement</w:t>
      </w:r>
      <w:r w:rsidRPr="006E16E3">
        <w:rPr>
          <w:rFonts w:eastAsia="Arial MT" w:cs="Arial MT"/>
          <w:spacing w:val="-5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du</w:t>
      </w:r>
      <w:r w:rsidRPr="006E16E3">
        <w:rPr>
          <w:rFonts w:eastAsia="Arial MT" w:cs="Arial MT"/>
          <w:spacing w:val="-4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fonctionnement</w:t>
      </w:r>
      <w:r w:rsidRPr="006E16E3">
        <w:rPr>
          <w:rFonts w:eastAsia="Arial MT" w:cs="Arial MT"/>
          <w:spacing w:val="-5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habituel</w:t>
      </w:r>
      <w:r w:rsidRPr="006E16E3">
        <w:rPr>
          <w:rFonts w:eastAsia="Arial MT" w:cs="Arial MT"/>
          <w:spacing w:val="-6"/>
          <w:sz w:val="24"/>
          <w:szCs w:val="24"/>
        </w:rPr>
        <w:t xml:space="preserve"> </w:t>
      </w:r>
      <w:r w:rsidR="00F5329A">
        <w:rPr>
          <w:rFonts w:eastAsia="Arial MT" w:cs="Arial MT"/>
          <w:sz w:val="24"/>
          <w:szCs w:val="24"/>
        </w:rPr>
        <w:t>du commerce</w:t>
      </w:r>
    </w:p>
    <w:p w14:paraId="1E98EA2C" w14:textId="77777777" w:rsidR="00C36946" w:rsidRDefault="00C36946" w:rsidP="00E62C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>
        <w:rPr>
          <w:rFonts w:eastAsia="Arial MT" w:cs="Arial MT"/>
          <w:sz w:val="24"/>
          <w:szCs w:val="24"/>
        </w:rPr>
        <w:t>Les marchés hebdomadaires</w:t>
      </w:r>
    </w:p>
    <w:p w14:paraId="6B5C4EF5" w14:textId="77777777" w:rsidR="00C36946" w:rsidRDefault="00C36946" w:rsidP="00E62C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>
        <w:rPr>
          <w:rFonts w:eastAsia="Arial MT" w:cs="Arial MT"/>
          <w:sz w:val="24"/>
          <w:szCs w:val="24"/>
        </w:rPr>
        <w:t>Les marchés de pays estivaux</w:t>
      </w:r>
    </w:p>
    <w:p w14:paraId="4F4DF6F4" w14:textId="77777777" w:rsidR="00C36946" w:rsidRDefault="00C36946" w:rsidP="00E62C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>
        <w:rPr>
          <w:rFonts w:eastAsia="Arial MT" w:cs="Arial MT"/>
          <w:sz w:val="24"/>
          <w:szCs w:val="24"/>
        </w:rPr>
        <w:t xml:space="preserve">Les comices agricoles </w:t>
      </w:r>
    </w:p>
    <w:p w14:paraId="7D07C27B" w14:textId="77777777" w:rsidR="006E16E3" w:rsidRDefault="006E16E3" w:rsidP="006E16E3">
      <w:pPr>
        <w:rPr>
          <w:szCs w:val="22"/>
        </w:rPr>
      </w:pPr>
    </w:p>
    <w:p w14:paraId="2DBCF2B4" w14:textId="77777777" w:rsidR="006E16E3" w:rsidRPr="000D718F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 xml:space="preserve">La commission </w:t>
      </w:r>
      <w:r w:rsidR="00F5329A">
        <w:rPr>
          <w:rFonts w:eastAsia="Arial MT" w:cs="Arial MT"/>
          <w:sz w:val="24"/>
          <w:szCs w:val="24"/>
        </w:rPr>
        <w:t>économie</w:t>
      </w:r>
      <w:r w:rsidRPr="000D718F">
        <w:rPr>
          <w:rFonts w:eastAsia="Arial MT" w:cs="Arial MT"/>
          <w:sz w:val="24"/>
          <w:szCs w:val="24"/>
        </w:rPr>
        <w:t xml:space="preserve"> se réunira </w:t>
      </w:r>
      <w:r w:rsidR="00B11466">
        <w:rPr>
          <w:rFonts w:eastAsia="Arial MT" w:cs="Arial MT"/>
          <w:sz w:val="24"/>
          <w:szCs w:val="24"/>
        </w:rPr>
        <w:t xml:space="preserve">dans un délai de 3 mois </w:t>
      </w:r>
      <w:r w:rsidRPr="000D718F">
        <w:rPr>
          <w:rFonts w:eastAsia="Arial MT" w:cs="Arial MT"/>
          <w:sz w:val="24"/>
          <w:szCs w:val="24"/>
        </w:rPr>
        <w:t xml:space="preserve">après </w:t>
      </w:r>
      <w:r w:rsidR="00B11466">
        <w:rPr>
          <w:rFonts w:eastAsia="Arial MT" w:cs="Arial MT"/>
          <w:sz w:val="24"/>
          <w:szCs w:val="24"/>
        </w:rPr>
        <w:t>le</w:t>
      </w:r>
      <w:r w:rsidRPr="000D718F">
        <w:rPr>
          <w:rFonts w:eastAsia="Arial MT" w:cs="Arial MT"/>
          <w:spacing w:val="1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</w:rPr>
        <w:t>dépôt des dossiers pour proposer au Conseil Communautaire les évènements soutenus par Sumène Artense communauté</w:t>
      </w:r>
      <w:r w:rsidR="00B11466">
        <w:rPr>
          <w:rFonts w:eastAsia="Arial MT" w:cs="Arial MT"/>
          <w:sz w:val="24"/>
          <w:szCs w:val="24"/>
        </w:rPr>
        <w:t>.</w:t>
      </w:r>
    </w:p>
    <w:p w14:paraId="44B7AD58" w14:textId="77777777" w:rsidR="006E16E3" w:rsidRPr="000D718F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</w:p>
    <w:p w14:paraId="5581ED86" w14:textId="77777777" w:rsidR="005E06A0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>Les</w:t>
      </w:r>
      <w:r w:rsidR="005E06A0">
        <w:rPr>
          <w:rFonts w:eastAsia="Arial MT" w:cs="Arial MT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</w:rPr>
        <w:t>évènements soutenus devront intégrés dans leur communication</w:t>
      </w:r>
      <w:r w:rsidR="005E06A0">
        <w:rPr>
          <w:rFonts w:eastAsia="Arial MT" w:cs="Arial MT"/>
          <w:sz w:val="24"/>
          <w:szCs w:val="24"/>
        </w:rPr>
        <w:t> :</w:t>
      </w:r>
      <w:r w:rsidR="005E06A0">
        <w:rPr>
          <w:rFonts w:eastAsia="Arial MT" w:cs="Arial MT"/>
          <w:sz w:val="24"/>
          <w:szCs w:val="24"/>
        </w:rPr>
        <w:tab/>
      </w:r>
      <w:r w:rsidRPr="000D718F">
        <w:rPr>
          <w:rFonts w:eastAsia="Arial MT" w:cs="Arial MT"/>
          <w:sz w:val="24"/>
          <w:szCs w:val="24"/>
        </w:rPr>
        <w:t xml:space="preserve"> </w:t>
      </w:r>
    </w:p>
    <w:p w14:paraId="7481FE60" w14:textId="77777777" w:rsidR="006E16E3" w:rsidRDefault="004952E2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 xml:space="preserve"> </w:t>
      </w:r>
      <w:r w:rsidR="006E16E3" w:rsidRPr="000D718F">
        <w:rPr>
          <w:rFonts w:eastAsia="Arial MT" w:cs="Arial MT"/>
          <w:sz w:val="24"/>
          <w:szCs w:val="24"/>
        </w:rPr>
        <w:t>« </w:t>
      </w:r>
      <w:r w:rsidR="00416CB1">
        <w:rPr>
          <w:rFonts w:eastAsia="Arial MT" w:cs="Arial MT"/>
          <w:sz w:val="24"/>
          <w:szCs w:val="24"/>
        </w:rPr>
        <w:t>…</w:t>
      </w:r>
      <w:r w:rsidR="005E06A0">
        <w:rPr>
          <w:rFonts w:eastAsia="Arial MT" w:cs="Arial MT"/>
          <w:sz w:val="24"/>
          <w:szCs w:val="24"/>
        </w:rPr>
        <w:t xml:space="preserve"> </w:t>
      </w:r>
      <w:r w:rsidR="006E16E3" w:rsidRPr="000D718F">
        <w:rPr>
          <w:rFonts w:eastAsia="Arial MT" w:cs="Arial MT"/>
          <w:sz w:val="24"/>
          <w:szCs w:val="24"/>
        </w:rPr>
        <w:t>organisé</w:t>
      </w:r>
      <w:r w:rsidR="005E06A0">
        <w:rPr>
          <w:rFonts w:eastAsia="Arial MT" w:cs="Arial MT"/>
          <w:sz w:val="24"/>
          <w:szCs w:val="24"/>
        </w:rPr>
        <w:t xml:space="preserve">(e) </w:t>
      </w:r>
      <w:r w:rsidR="006E16E3" w:rsidRPr="000D718F">
        <w:rPr>
          <w:rFonts w:eastAsia="Arial MT" w:cs="Arial MT"/>
          <w:sz w:val="24"/>
          <w:szCs w:val="24"/>
        </w:rPr>
        <w:t xml:space="preserve">en </w:t>
      </w:r>
      <w:r w:rsidR="006E16E3">
        <w:rPr>
          <w:rFonts w:eastAsia="Arial MT" w:cs="Arial MT"/>
          <w:sz w:val="24"/>
          <w:szCs w:val="24"/>
        </w:rPr>
        <w:t>soutien</w:t>
      </w:r>
      <w:r w:rsidR="006E16E3" w:rsidRPr="000D718F">
        <w:rPr>
          <w:rFonts w:eastAsia="Arial MT" w:cs="Arial MT"/>
          <w:sz w:val="24"/>
          <w:szCs w:val="24"/>
        </w:rPr>
        <w:t xml:space="preserve"> avec Sumène Artense communauté »</w:t>
      </w:r>
      <w:r w:rsidR="005E06A0">
        <w:rPr>
          <w:rFonts w:eastAsia="Arial MT" w:cs="Arial MT"/>
          <w:sz w:val="24"/>
          <w:szCs w:val="24"/>
        </w:rPr>
        <w:tab/>
      </w:r>
    </w:p>
    <w:p w14:paraId="3A089AC4" w14:textId="77777777" w:rsidR="00655756" w:rsidRDefault="00655756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</w:p>
    <w:p w14:paraId="77262EA3" w14:textId="77777777" w:rsidR="00655756" w:rsidRDefault="00655756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</w:p>
    <w:p w14:paraId="0ED81077" w14:textId="77777777" w:rsidR="00655756" w:rsidRPr="003110F2" w:rsidRDefault="00655756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3110F2">
        <w:rPr>
          <w:rFonts w:eastAsia="Arial MT" w:cs="Arial MT"/>
          <w:sz w:val="24"/>
          <w:szCs w:val="24"/>
        </w:rPr>
        <w:t xml:space="preserve">La subvention sera calculée sur le montant des dépenses éligibles HT, à hauteur de 10 %. </w:t>
      </w:r>
    </w:p>
    <w:p w14:paraId="11FC526A" w14:textId="77777777" w:rsidR="00655756" w:rsidRPr="003110F2" w:rsidRDefault="00655756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3110F2">
        <w:rPr>
          <w:rFonts w:eastAsia="Arial MT" w:cs="Arial MT"/>
          <w:sz w:val="24"/>
          <w:szCs w:val="24"/>
        </w:rPr>
        <w:t>La subvention est plafonnée à 5 000€.</w:t>
      </w:r>
    </w:p>
    <w:p w14:paraId="17F2744B" w14:textId="77777777" w:rsidR="00655756" w:rsidRPr="006E16E3" w:rsidRDefault="00655756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  <w:sectPr w:rsidR="00655756" w:rsidRPr="006E16E3" w:rsidSect="00FE4EA0">
          <w:footerReference w:type="default" r:id="rId10"/>
          <w:headerReference w:type="first" r:id="rId11"/>
          <w:pgSz w:w="11910" w:h="16840"/>
          <w:pgMar w:top="1260" w:right="560" w:bottom="280" w:left="1200" w:header="720" w:footer="720" w:gutter="0"/>
          <w:cols w:space="720"/>
          <w:titlePg/>
          <w:docGrid w:linePitch="299"/>
        </w:sectPr>
      </w:pPr>
      <w:r w:rsidRPr="003110F2">
        <w:rPr>
          <w:rFonts w:eastAsia="Arial MT" w:cs="Arial MT"/>
          <w:sz w:val="24"/>
          <w:szCs w:val="24"/>
        </w:rPr>
        <w:t>Une seule subvention pourra être attribuée par an par projet.</w:t>
      </w:r>
      <w:r>
        <w:rPr>
          <w:rFonts w:eastAsia="Arial MT" w:cs="Arial MT"/>
          <w:sz w:val="24"/>
          <w:szCs w:val="24"/>
        </w:rPr>
        <w:t xml:space="preserve"> </w:t>
      </w:r>
    </w:p>
    <w:p w14:paraId="4B64152C" w14:textId="77777777" w:rsidR="0090433F" w:rsidRPr="00B26F1F" w:rsidRDefault="00B263A6" w:rsidP="00416CB1">
      <w:pPr>
        <w:pStyle w:val="Titre1"/>
        <w:spacing w:before="0"/>
        <w:rPr>
          <w:sz w:val="44"/>
          <w:szCs w:val="36"/>
        </w:rPr>
      </w:pPr>
      <w:bookmarkStart w:id="5" w:name="_Toc161416960"/>
      <w:r w:rsidRPr="00B26F1F">
        <w:rPr>
          <w:sz w:val="44"/>
          <w:szCs w:val="36"/>
        </w:rPr>
        <w:t xml:space="preserve">PRÉSENTATION </w:t>
      </w:r>
      <w:r w:rsidR="000D718F">
        <w:rPr>
          <w:sz w:val="44"/>
          <w:szCs w:val="36"/>
        </w:rPr>
        <w:t>DE L’</w:t>
      </w:r>
      <w:bookmarkEnd w:id="5"/>
      <w:r w:rsidR="0059610F">
        <w:rPr>
          <w:sz w:val="44"/>
          <w:szCs w:val="36"/>
        </w:rPr>
        <w:t>ENTREPRISE</w:t>
      </w:r>
    </w:p>
    <w:p w14:paraId="598D0E1A" w14:textId="77777777" w:rsidR="002D46F5" w:rsidRPr="00F936B0" w:rsidRDefault="002D46F5" w:rsidP="00F936B0">
      <w:pPr>
        <w:autoSpaceDE w:val="0"/>
        <w:autoSpaceDN w:val="0"/>
        <w:adjustRightInd w:val="0"/>
        <w:spacing w:after="0" w:line="240" w:lineRule="auto"/>
        <w:textAlignment w:val="center"/>
      </w:pPr>
    </w:p>
    <w:p w14:paraId="1362E27A" w14:textId="77777777" w:rsidR="000D718F" w:rsidRPr="000D718F" w:rsidRDefault="000D718F" w:rsidP="000D718F">
      <w:pPr>
        <w:widowControl w:val="0"/>
        <w:autoSpaceDE w:val="0"/>
        <w:autoSpaceDN w:val="0"/>
        <w:spacing w:before="92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Nom –</w:t>
      </w:r>
      <w:r w:rsidRPr="000D718F">
        <w:rPr>
          <w:rFonts w:eastAsia="Arial MT" w:cs="Arial MT"/>
          <w:spacing w:val="-3"/>
          <w:szCs w:val="22"/>
        </w:rPr>
        <w:t xml:space="preserve"> </w:t>
      </w:r>
      <w:r w:rsidRPr="000D718F">
        <w:rPr>
          <w:rFonts w:eastAsia="Arial MT" w:cs="Arial MT"/>
          <w:szCs w:val="22"/>
        </w:rPr>
        <w:t>Dénomination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53970C6E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Numéro</w:t>
      </w:r>
      <w:r w:rsidRPr="000D718F">
        <w:rPr>
          <w:rFonts w:eastAsia="Arial MT" w:cs="Arial MT"/>
          <w:spacing w:val="-3"/>
          <w:szCs w:val="22"/>
        </w:rPr>
        <w:t xml:space="preserve"> </w:t>
      </w:r>
      <w:r w:rsidRPr="000D718F">
        <w:rPr>
          <w:rFonts w:eastAsia="Arial MT" w:cs="Arial MT"/>
          <w:szCs w:val="22"/>
        </w:rPr>
        <w:t>SIRET</w:t>
      </w:r>
      <w:r w:rsidRPr="000D718F">
        <w:rPr>
          <w:rFonts w:eastAsia="Arial MT" w:cs="Arial MT"/>
          <w:spacing w:val="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64C4B4F2" w14:textId="77777777" w:rsidR="000D718F" w:rsidRPr="000D718F" w:rsidRDefault="000D718F" w:rsidP="000D718F">
      <w:pPr>
        <w:widowControl w:val="0"/>
        <w:autoSpaceDE w:val="0"/>
        <w:autoSpaceDN w:val="0"/>
        <w:spacing w:before="180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Nom –</w:t>
      </w:r>
      <w:r w:rsidRPr="000D718F">
        <w:rPr>
          <w:rFonts w:eastAsia="Arial MT" w:cs="Arial MT"/>
          <w:spacing w:val="-4"/>
          <w:szCs w:val="22"/>
        </w:rPr>
        <w:t xml:space="preserve"> </w:t>
      </w:r>
      <w:r w:rsidRPr="000D718F">
        <w:rPr>
          <w:rFonts w:eastAsia="Arial MT" w:cs="Arial MT"/>
          <w:szCs w:val="22"/>
        </w:rPr>
        <w:t>Prénom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du/de</w:t>
      </w:r>
      <w:r w:rsidRPr="000D718F">
        <w:rPr>
          <w:rFonts w:eastAsia="Arial MT" w:cs="Arial MT"/>
          <w:spacing w:val="-4"/>
          <w:szCs w:val="22"/>
        </w:rPr>
        <w:t xml:space="preserve"> </w:t>
      </w:r>
      <w:r w:rsidRPr="000D718F">
        <w:rPr>
          <w:rFonts w:eastAsia="Arial MT" w:cs="Arial MT"/>
          <w:szCs w:val="22"/>
        </w:rPr>
        <w:t>la</w:t>
      </w:r>
      <w:r w:rsidRPr="000D718F">
        <w:rPr>
          <w:rFonts w:eastAsia="Arial MT" w:cs="Arial MT"/>
          <w:spacing w:val="2"/>
          <w:szCs w:val="22"/>
        </w:rPr>
        <w:t xml:space="preserve"> </w:t>
      </w:r>
      <w:r w:rsidRPr="000D718F">
        <w:rPr>
          <w:rFonts w:eastAsia="Arial MT" w:cs="Arial MT"/>
          <w:szCs w:val="22"/>
        </w:rPr>
        <w:t>représentant(e)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légal(e) :</w:t>
      </w:r>
    </w:p>
    <w:p w14:paraId="695E91B6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Adresse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du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siège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6C08DF3D" w14:textId="77777777" w:rsidR="000D718F" w:rsidRPr="000D718F" w:rsidRDefault="000D718F" w:rsidP="000D718F">
      <w:pPr>
        <w:widowControl w:val="0"/>
        <w:autoSpaceDE w:val="0"/>
        <w:autoSpaceDN w:val="0"/>
        <w:spacing w:before="182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Courriel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2B69051F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Téléphone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76F647B5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6129D59A" w14:textId="77777777" w:rsidR="00465598" w:rsidRDefault="000D718F" w:rsidP="00465598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6" w:name="_Toc161416962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t>Présentation du projet :</w:t>
      </w:r>
      <w:bookmarkEnd w:id="6"/>
    </w:p>
    <w:p w14:paraId="1CF44FB0" w14:textId="77777777" w:rsidR="004453FD" w:rsidRPr="00416CB1" w:rsidRDefault="004453FD" w:rsidP="00E62C51">
      <w:pPr>
        <w:pStyle w:val="Paragraphedeliste"/>
        <w:keepNext/>
        <w:keepLines/>
        <w:numPr>
          <w:ilvl w:val="0"/>
          <w:numId w:val="2"/>
        </w:numPr>
        <w:spacing w:before="120" w:after="0" w:line="240" w:lineRule="auto"/>
        <w:outlineLvl w:val="1"/>
        <w:rPr>
          <w:spacing w:val="-1"/>
          <w:szCs w:val="22"/>
        </w:rPr>
      </w:pPr>
      <w:bookmarkStart w:id="7" w:name="_Toc161416963"/>
      <w:r w:rsidRPr="00416CB1">
        <w:rPr>
          <w:spacing w:val="-1"/>
          <w:szCs w:val="22"/>
        </w:rPr>
        <w:t>Présentation de l’évènement :</w:t>
      </w:r>
      <w:r w:rsidR="00214964" w:rsidRPr="00416CB1">
        <w:rPr>
          <w:spacing w:val="-1"/>
          <w:szCs w:val="22"/>
        </w:rPr>
        <w:t xml:space="preserve"> </w:t>
      </w:r>
      <w:r w:rsidRPr="00416CB1">
        <w:rPr>
          <w:spacing w:val="-1"/>
          <w:szCs w:val="22"/>
        </w:rPr>
        <w:t xml:space="preserve">objectifs, programmation </w:t>
      </w:r>
      <w:bookmarkEnd w:id="7"/>
    </w:p>
    <w:p w14:paraId="63A1C523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5014C461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47BE8FF5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74A59838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0FCDA3F8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5F180BE0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388C85B7" w14:textId="77777777" w:rsidR="001221FE" w:rsidRP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01F28232" w14:textId="77777777" w:rsidR="000D718F" w:rsidRPr="000D718F" w:rsidRDefault="000D718F" w:rsidP="00E62C51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183" w:after="0" w:line="256" w:lineRule="auto"/>
        <w:ind w:right="852"/>
        <w:rPr>
          <w:i/>
          <w:szCs w:val="22"/>
        </w:rPr>
      </w:pPr>
      <w:r w:rsidRPr="000D718F">
        <w:rPr>
          <w:spacing w:val="-1"/>
          <w:szCs w:val="22"/>
        </w:rPr>
        <w:t>La</w:t>
      </w:r>
      <w:r w:rsidRPr="000D718F">
        <w:rPr>
          <w:spacing w:val="-16"/>
          <w:szCs w:val="22"/>
        </w:rPr>
        <w:t xml:space="preserve"> </w:t>
      </w:r>
      <w:r w:rsidRPr="000D718F">
        <w:rPr>
          <w:spacing w:val="-1"/>
          <w:szCs w:val="22"/>
        </w:rPr>
        <w:t>nature</w:t>
      </w:r>
      <w:r w:rsidRPr="000D718F">
        <w:rPr>
          <w:spacing w:val="-16"/>
          <w:szCs w:val="22"/>
        </w:rPr>
        <w:t xml:space="preserve"> </w:t>
      </w:r>
      <w:r w:rsidRPr="000D718F">
        <w:rPr>
          <w:spacing w:val="-1"/>
          <w:szCs w:val="22"/>
        </w:rPr>
        <w:t>et</w:t>
      </w:r>
      <w:r w:rsidRPr="000D718F">
        <w:rPr>
          <w:spacing w:val="-19"/>
          <w:szCs w:val="22"/>
        </w:rPr>
        <w:t xml:space="preserve"> </w:t>
      </w:r>
      <w:r w:rsidRPr="000D718F">
        <w:rPr>
          <w:spacing w:val="-1"/>
          <w:szCs w:val="22"/>
        </w:rPr>
        <w:t>objectifs</w:t>
      </w:r>
      <w:r w:rsidRPr="000D718F">
        <w:rPr>
          <w:spacing w:val="-15"/>
          <w:szCs w:val="22"/>
        </w:rPr>
        <w:t xml:space="preserve"> </w:t>
      </w:r>
      <w:r w:rsidRPr="000D718F">
        <w:rPr>
          <w:spacing w:val="-1"/>
          <w:szCs w:val="22"/>
        </w:rPr>
        <w:t>des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dépenses</w:t>
      </w:r>
      <w:r w:rsidRPr="000D718F">
        <w:rPr>
          <w:spacing w:val="-15"/>
          <w:szCs w:val="22"/>
        </w:rPr>
        <w:t xml:space="preserve"> </w:t>
      </w:r>
      <w:r w:rsidRPr="000D718F">
        <w:rPr>
          <w:szCs w:val="22"/>
        </w:rPr>
        <w:t>concernées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par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la</w:t>
      </w:r>
      <w:r w:rsidRPr="000D718F">
        <w:rPr>
          <w:spacing w:val="-16"/>
          <w:szCs w:val="22"/>
        </w:rPr>
        <w:t xml:space="preserve"> </w:t>
      </w:r>
      <w:r w:rsidRPr="000D718F">
        <w:rPr>
          <w:szCs w:val="22"/>
        </w:rPr>
        <w:t>demande</w:t>
      </w:r>
      <w:r w:rsidRPr="000D718F">
        <w:rPr>
          <w:spacing w:val="-18"/>
          <w:szCs w:val="22"/>
        </w:rPr>
        <w:t xml:space="preserve"> </w:t>
      </w:r>
      <w:r w:rsidRPr="000D718F">
        <w:rPr>
          <w:szCs w:val="22"/>
        </w:rPr>
        <w:t>de</w:t>
      </w:r>
      <w:r w:rsidRPr="000D718F">
        <w:rPr>
          <w:spacing w:val="-16"/>
          <w:szCs w:val="22"/>
        </w:rPr>
        <w:t xml:space="preserve"> </w:t>
      </w:r>
      <w:r w:rsidRPr="000D718F">
        <w:rPr>
          <w:szCs w:val="22"/>
        </w:rPr>
        <w:t>subvention</w:t>
      </w:r>
      <w:r w:rsidRPr="000D718F">
        <w:rPr>
          <w:spacing w:val="2"/>
          <w:szCs w:val="22"/>
        </w:rPr>
        <w:t xml:space="preserve"> </w:t>
      </w:r>
      <w:r w:rsidRPr="000D718F">
        <w:rPr>
          <w:szCs w:val="22"/>
        </w:rPr>
        <w:t>:</w:t>
      </w:r>
      <w:r w:rsidRPr="000D718F">
        <w:rPr>
          <w:spacing w:val="-64"/>
          <w:szCs w:val="22"/>
        </w:rPr>
        <w:t xml:space="preserve"> </w:t>
      </w:r>
      <w:r w:rsidRPr="000D718F">
        <w:rPr>
          <w:i/>
          <w:szCs w:val="22"/>
        </w:rPr>
        <w:t>(Date, lieux, descriptif et Joindre le(s) devis ou les factures acquittées, datant</w:t>
      </w:r>
      <w:r w:rsidRPr="000D718F">
        <w:rPr>
          <w:i/>
          <w:spacing w:val="1"/>
          <w:szCs w:val="22"/>
        </w:rPr>
        <w:t xml:space="preserve"> </w:t>
      </w:r>
      <w:r w:rsidRPr="000D718F">
        <w:rPr>
          <w:i/>
          <w:szCs w:val="22"/>
        </w:rPr>
        <w:t>de 2024)</w:t>
      </w:r>
    </w:p>
    <w:p w14:paraId="4F795AEE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DA24117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54A7FE06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4BC910F5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B9C6C9A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3AFF5BD6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172FF60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63BBEF86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3BE0C604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3919553B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1BE780BE" w14:textId="77777777" w:rsidR="000D718F" w:rsidRPr="000D718F" w:rsidRDefault="000D718F" w:rsidP="000D718F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cs="Arial MT"/>
          <w:i/>
          <w:szCs w:val="22"/>
        </w:rPr>
      </w:pPr>
    </w:p>
    <w:p w14:paraId="1B42B75E" w14:textId="77777777" w:rsidR="000D718F" w:rsidRDefault="000D718F" w:rsidP="00E62C51">
      <w:pPr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  <w:r w:rsidRPr="000D718F">
        <w:rPr>
          <w:szCs w:val="22"/>
        </w:rPr>
        <w:t>Le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public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bénéficiaire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du</w:t>
      </w:r>
      <w:r w:rsidRPr="000D718F">
        <w:rPr>
          <w:spacing w:val="-3"/>
          <w:szCs w:val="22"/>
        </w:rPr>
        <w:t xml:space="preserve"> </w:t>
      </w:r>
      <w:r w:rsidRPr="000D718F">
        <w:rPr>
          <w:szCs w:val="22"/>
        </w:rPr>
        <w:t>projet</w:t>
      </w:r>
      <w:r w:rsidRPr="000D718F">
        <w:rPr>
          <w:spacing w:val="-3"/>
          <w:szCs w:val="22"/>
        </w:rPr>
        <w:t xml:space="preserve"> </w:t>
      </w:r>
      <w:r w:rsidRPr="000D718F">
        <w:rPr>
          <w:szCs w:val="22"/>
        </w:rPr>
        <w:t>(caractère</w:t>
      </w:r>
      <w:r w:rsidRPr="000D718F">
        <w:rPr>
          <w:spacing w:val="-7"/>
          <w:szCs w:val="22"/>
        </w:rPr>
        <w:t xml:space="preserve"> </w:t>
      </w:r>
      <w:r w:rsidRPr="000D718F">
        <w:rPr>
          <w:szCs w:val="22"/>
        </w:rPr>
        <w:t>gratuit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ou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payant</w:t>
      </w:r>
      <w:r w:rsidRPr="000D718F">
        <w:rPr>
          <w:spacing w:val="-6"/>
          <w:szCs w:val="22"/>
        </w:rPr>
        <w:t xml:space="preserve"> </w:t>
      </w:r>
      <w:r w:rsidRPr="000D718F">
        <w:rPr>
          <w:szCs w:val="22"/>
        </w:rPr>
        <w:t>pour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le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spectateur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/</w:t>
      </w:r>
      <w:r w:rsidRPr="000D718F">
        <w:rPr>
          <w:spacing w:val="-64"/>
          <w:szCs w:val="22"/>
        </w:rPr>
        <w:t xml:space="preserve"> </w:t>
      </w:r>
      <w:r w:rsidRPr="000D718F">
        <w:rPr>
          <w:szCs w:val="22"/>
        </w:rPr>
        <w:t>participant…)</w:t>
      </w:r>
      <w:r w:rsidRPr="000D718F">
        <w:rPr>
          <w:spacing w:val="-1"/>
          <w:szCs w:val="22"/>
        </w:rPr>
        <w:t xml:space="preserve"> </w:t>
      </w:r>
      <w:r w:rsidRPr="000D718F">
        <w:rPr>
          <w:szCs w:val="22"/>
        </w:rPr>
        <w:t>:</w:t>
      </w:r>
    </w:p>
    <w:p w14:paraId="6981496B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1FEA7786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00F80781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46449FB4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51AF8CF0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56BEC29B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6F3C91F7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01B8B2E3" w14:textId="77777777" w:rsidR="000D718F" w:rsidRDefault="000D718F" w:rsidP="000D718F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25B34F36" w14:textId="77777777" w:rsidR="000D718F" w:rsidRDefault="000D718F" w:rsidP="00E62C5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81" w:after="0" w:line="259" w:lineRule="auto"/>
        <w:ind w:right="1083"/>
        <w:jc w:val="left"/>
        <w:rPr>
          <w:rFonts w:eastAsia="Arial MT" w:cs="Arial MT"/>
          <w:szCs w:val="22"/>
        </w:rPr>
      </w:pPr>
      <w:r>
        <w:rPr>
          <w:rFonts w:eastAsia="Arial MT" w:cs="Arial MT"/>
          <w:szCs w:val="22"/>
        </w:rPr>
        <w:t>Les partenaires</w:t>
      </w:r>
    </w:p>
    <w:p w14:paraId="6AF28C8E" w14:textId="77777777" w:rsidR="000D718F" w:rsidRPr="001221FE" w:rsidRDefault="000D718F" w:rsidP="001221FE">
      <w:pPr>
        <w:widowControl w:val="0"/>
        <w:autoSpaceDE w:val="0"/>
        <w:autoSpaceDN w:val="0"/>
        <w:spacing w:before="181" w:after="0" w:line="259" w:lineRule="auto"/>
        <w:ind w:left="576" w:right="1083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Association(s)/structure(s) impliquée(s) dans le projet, autres partenaires</w:t>
      </w:r>
      <w:r w:rsidR="002124C3">
        <w:rPr>
          <w:rFonts w:eastAsia="Arial MT" w:cs="Arial MT"/>
          <w:szCs w:val="22"/>
        </w:rPr>
        <w:t xml:space="preserve"> </w:t>
      </w:r>
      <w:r w:rsidRPr="000D718F">
        <w:rPr>
          <w:rFonts w:eastAsia="Arial MT" w:cs="Arial MT"/>
          <w:szCs w:val="22"/>
        </w:rPr>
        <w:t>financiers</w:t>
      </w:r>
      <w:r w:rsidR="0054287B">
        <w:rPr>
          <w:rFonts w:eastAsia="Arial MT" w:cs="Arial MT"/>
          <w:szCs w:val="22"/>
        </w:rPr>
        <w:t xml:space="preserve"> </w:t>
      </w:r>
      <w:r w:rsidRPr="000D718F">
        <w:rPr>
          <w:rFonts w:eastAsia="Arial MT" w:cs="Arial MT"/>
          <w:spacing w:val="-64"/>
          <w:szCs w:val="22"/>
        </w:rPr>
        <w:t xml:space="preserve"> </w:t>
      </w:r>
      <w:r w:rsidRPr="000D718F">
        <w:rPr>
          <w:rFonts w:eastAsia="Arial MT" w:cs="Arial MT"/>
          <w:szCs w:val="22"/>
        </w:rPr>
        <w:t>sollicités :</w:t>
      </w:r>
    </w:p>
    <w:p w14:paraId="76070E6E" w14:textId="77777777" w:rsidR="00655756" w:rsidRDefault="00655756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8" w:name="_Toc161416964"/>
    </w:p>
    <w:p w14:paraId="07C19311" w14:textId="77777777" w:rsidR="00655756" w:rsidRDefault="00655756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</w:p>
    <w:p w14:paraId="2833A574" w14:textId="77777777" w:rsidR="000D718F" w:rsidRDefault="000D718F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t>Budget prévisionnel</w:t>
      </w:r>
      <w:bookmarkEnd w:id="8"/>
    </w:p>
    <w:p w14:paraId="605F2868" w14:textId="77777777" w:rsidR="00416CB1" w:rsidRDefault="00416CB1" w:rsidP="00416CB1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9" w:name="_Toc161416965"/>
      <w:r w:rsidRPr="000D718F">
        <w:rPr>
          <w:noProof/>
          <w:szCs w:val="22"/>
        </w:rPr>
        <mc:AlternateContent>
          <mc:Choice Requires="wps">
            <w:drawing>
              <wp:inline distT="0" distB="0" distL="0" distR="0" wp14:anchorId="620722AE" wp14:editId="46CA58BC">
                <wp:extent cx="6355080" cy="1188720"/>
                <wp:effectExtent l="0" t="0" r="26670" b="11430"/>
                <wp:docPr id="173157669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EA056" w14:textId="77777777" w:rsidR="00416CB1" w:rsidRPr="00416CB1" w:rsidRDefault="00416CB1" w:rsidP="00416CB1">
                            <w:pPr>
                              <w:spacing w:before="19"/>
                              <w:ind w:left="313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BUDGET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PREVISIONNEL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DU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  <w:p w14:paraId="41A9E792" w14:textId="77777777" w:rsidR="00416CB1" w:rsidRPr="00416CB1" w:rsidRDefault="00416CB1" w:rsidP="00655756">
                            <w:pPr>
                              <w:pStyle w:val="Corpsdetexte"/>
                              <w:ind w:left="-284" w:right="791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E25AE45" w14:textId="77777777" w:rsidR="00416CB1" w:rsidRPr="00416CB1" w:rsidRDefault="00416CB1" w:rsidP="00416CB1">
                            <w:pPr>
                              <w:ind w:left="314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Le total des dépenses(charges) doit être égal au total des recettes(produits)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participation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intercommunale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pourra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excéder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50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% du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budget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global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722AE" id="Zone de texte 16" o:spid="_x0000_s1027" type="#_x0000_t202" style="width:500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" filled="f" strokeweight=".48pt">
                <v:textbox inset="0,0,0,0">
                  <w:txbxContent>
                    <w:p w14:paraId="738EA056" w14:textId="77777777" w:rsidR="00416CB1" w:rsidRPr="00416CB1" w:rsidRDefault="00416CB1" w:rsidP="00416CB1">
                      <w:pPr>
                        <w:spacing w:before="19"/>
                        <w:ind w:left="313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BUDGET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PREVISIONNEL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DU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PROJET</w:t>
                      </w:r>
                    </w:p>
                    <w:p w14:paraId="41A9E792" w14:textId="77777777" w:rsidR="00416CB1" w:rsidRPr="00416CB1" w:rsidRDefault="00416CB1" w:rsidP="00655756">
                      <w:pPr>
                        <w:pStyle w:val="Corpsdetexte"/>
                        <w:ind w:left="-284" w:right="791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E25AE45" w14:textId="77777777" w:rsidR="00416CB1" w:rsidRPr="00416CB1" w:rsidRDefault="00416CB1" w:rsidP="00416CB1">
                      <w:pPr>
                        <w:ind w:left="314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Le total des dépenses(charges) doit être égal au total des recettes(produits)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participation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intercommunale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ne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pourra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excéder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50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% du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budget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global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9"/>
    </w:p>
    <w:p w14:paraId="3D9E12BF" w14:textId="77777777" w:rsidR="00416CB1" w:rsidRPr="00572CD0" w:rsidRDefault="00416CB1" w:rsidP="00416CB1">
      <w:pPr>
        <w:rPr>
          <w:rFonts w:cstheme="minorHAnsi"/>
          <w:szCs w:val="22"/>
        </w:rPr>
      </w:pPr>
    </w:p>
    <w:tbl>
      <w:tblPr>
        <w:tblStyle w:val="TableNormal"/>
        <w:tblW w:w="10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742"/>
        <w:gridCol w:w="2696"/>
        <w:gridCol w:w="1932"/>
      </w:tblGrid>
      <w:tr w:rsidR="00416CB1" w:rsidRPr="00D955B5" w14:paraId="6665FD39" w14:textId="77777777" w:rsidTr="00BB1CCE">
        <w:trPr>
          <w:trHeight w:val="448"/>
        </w:trPr>
        <w:tc>
          <w:tcPr>
            <w:tcW w:w="3656" w:type="dxa"/>
            <w:vAlign w:val="center"/>
          </w:tcPr>
          <w:p w14:paraId="7441F19D" w14:textId="77777777" w:rsidR="00416CB1" w:rsidRPr="00D955B5" w:rsidRDefault="00416CB1" w:rsidP="00BC281B">
            <w:pPr>
              <w:pStyle w:val="TableParagraph"/>
              <w:spacing w:before="121"/>
              <w:ind w:left="1245" w:right="1234"/>
              <w:jc w:val="center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CHAR</w:t>
            </w:r>
            <w:r>
              <w:rPr>
                <w:rFonts w:asciiTheme="minorHAnsi" w:hAnsiTheme="minorHAnsi"/>
                <w:b/>
              </w:rPr>
              <w:t>G</w:t>
            </w:r>
            <w:r w:rsidRPr="00D955B5">
              <w:rPr>
                <w:rFonts w:asciiTheme="minorHAnsi" w:hAnsiTheme="minorHAnsi"/>
                <w:b/>
              </w:rPr>
              <w:t>ES</w:t>
            </w:r>
          </w:p>
        </w:tc>
        <w:tc>
          <w:tcPr>
            <w:tcW w:w="1742" w:type="dxa"/>
          </w:tcPr>
          <w:p w14:paraId="20DF1823" w14:textId="77777777" w:rsidR="00416CB1" w:rsidRPr="00D955B5" w:rsidRDefault="00416CB1" w:rsidP="00BC281B">
            <w:pPr>
              <w:pStyle w:val="TableParagraph"/>
              <w:spacing w:before="117"/>
              <w:ind w:left="489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Montant</w:t>
            </w:r>
            <w:hyperlink w:anchor="_bookmark0" w:history="1">
              <w:r w:rsidRPr="00D955B5">
                <w:rPr>
                  <w:rFonts w:asciiTheme="minorHAnsi" w:hAnsiTheme="minorHAnsi"/>
                  <w:b/>
                  <w:position w:val="6"/>
                </w:rPr>
                <w:t>1</w:t>
              </w:r>
            </w:hyperlink>
          </w:p>
        </w:tc>
        <w:tc>
          <w:tcPr>
            <w:tcW w:w="2696" w:type="dxa"/>
          </w:tcPr>
          <w:p w14:paraId="29ADB32F" w14:textId="77777777" w:rsidR="00416CB1" w:rsidRPr="00D955B5" w:rsidRDefault="00416CB1" w:rsidP="00BC281B">
            <w:pPr>
              <w:pStyle w:val="TableParagraph"/>
              <w:spacing w:before="121"/>
              <w:ind w:left="883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PRODUITS</w:t>
            </w:r>
          </w:p>
        </w:tc>
        <w:tc>
          <w:tcPr>
            <w:tcW w:w="1932" w:type="dxa"/>
          </w:tcPr>
          <w:p w14:paraId="07BFDBF5" w14:textId="77777777" w:rsidR="00416CB1" w:rsidRPr="00D955B5" w:rsidRDefault="00416CB1" w:rsidP="00BC281B">
            <w:pPr>
              <w:pStyle w:val="TableParagraph"/>
              <w:spacing w:before="121"/>
              <w:ind w:left="617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Montant</w:t>
            </w:r>
          </w:p>
        </w:tc>
      </w:tr>
      <w:tr w:rsidR="00416CB1" w:rsidRPr="00D955B5" w14:paraId="0A5BDD38" w14:textId="77777777" w:rsidTr="00BB1CCE">
        <w:trPr>
          <w:trHeight w:val="258"/>
        </w:trPr>
        <w:tc>
          <w:tcPr>
            <w:tcW w:w="5398" w:type="dxa"/>
            <w:gridSpan w:val="2"/>
            <w:shd w:val="clear" w:color="auto" w:fill="CCFFFF"/>
            <w:vAlign w:val="center"/>
          </w:tcPr>
          <w:p w14:paraId="71B06EE3" w14:textId="77777777" w:rsidR="00416CB1" w:rsidRPr="00D955B5" w:rsidRDefault="00416CB1" w:rsidP="00BC281B">
            <w:pPr>
              <w:pStyle w:val="TableParagraph"/>
              <w:spacing w:line="186" w:lineRule="exact"/>
              <w:ind w:left="166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DIRECTES</w:t>
            </w:r>
          </w:p>
        </w:tc>
        <w:tc>
          <w:tcPr>
            <w:tcW w:w="4628" w:type="dxa"/>
            <w:gridSpan w:val="2"/>
            <w:shd w:val="clear" w:color="auto" w:fill="CCFFFF"/>
            <w:vAlign w:val="center"/>
          </w:tcPr>
          <w:p w14:paraId="189AEBFC" w14:textId="77777777" w:rsidR="00416CB1" w:rsidRPr="00D955B5" w:rsidRDefault="00416CB1" w:rsidP="00BC281B">
            <w:pPr>
              <w:pStyle w:val="TableParagraph"/>
              <w:spacing w:line="186" w:lineRule="exact"/>
              <w:ind w:left="1207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RESSOURCES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DIRECTES</w:t>
            </w:r>
          </w:p>
        </w:tc>
      </w:tr>
      <w:tr w:rsidR="00416CB1" w:rsidRPr="00D955B5" w14:paraId="43F190D2" w14:textId="77777777" w:rsidTr="00BB1CCE">
        <w:trPr>
          <w:trHeight w:val="551"/>
        </w:trPr>
        <w:tc>
          <w:tcPr>
            <w:tcW w:w="3656" w:type="dxa"/>
          </w:tcPr>
          <w:p w14:paraId="01426971" w14:textId="77777777" w:rsidR="00416CB1" w:rsidRPr="00D955B5" w:rsidRDefault="00416CB1" w:rsidP="00BC281B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14:paraId="6BD3BB16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60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– Achats</w:t>
            </w:r>
          </w:p>
        </w:tc>
        <w:tc>
          <w:tcPr>
            <w:tcW w:w="1742" w:type="dxa"/>
          </w:tcPr>
          <w:p w14:paraId="34BD2D2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587B428F" w14:textId="77777777" w:rsidR="00416CB1" w:rsidRPr="00655756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  <w:lang w:val="fr-FR"/>
              </w:rPr>
            </w:pP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70</w:t>
            </w:r>
            <w:r w:rsidRPr="00655756">
              <w:rPr>
                <w:rFonts w:asciiTheme="minorHAnsi" w:hAnsiTheme="minorHAnsi"/>
                <w:b/>
                <w:color w:val="000080"/>
                <w:spacing w:val="-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– Vente</w:t>
            </w:r>
            <w:r w:rsidRPr="00655756">
              <w:rPr>
                <w:rFonts w:asciiTheme="minorHAnsi" w:hAnsiTheme="minorHAnsi"/>
                <w:b/>
                <w:color w:val="000080"/>
                <w:spacing w:val="-3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de</w:t>
            </w:r>
            <w:r w:rsidRPr="00655756">
              <w:rPr>
                <w:rFonts w:asciiTheme="minorHAnsi" w:hAnsiTheme="minorHAnsi"/>
                <w:b/>
                <w:color w:val="000080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produits finis, de marchandises, prestations de</w:t>
            </w:r>
            <w:r w:rsidRPr="00655756">
              <w:rPr>
                <w:rFonts w:asciiTheme="minorHAnsi" w:hAnsiTheme="minorHAnsi"/>
                <w:b/>
                <w:color w:val="000080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services</w:t>
            </w:r>
          </w:p>
        </w:tc>
        <w:tc>
          <w:tcPr>
            <w:tcW w:w="1932" w:type="dxa"/>
          </w:tcPr>
          <w:p w14:paraId="0BB543AA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416CB1" w:rsidRPr="00D955B5" w14:paraId="52A3CC0E" w14:textId="77777777" w:rsidTr="00BB1CCE">
        <w:trPr>
          <w:trHeight w:val="284"/>
        </w:trPr>
        <w:tc>
          <w:tcPr>
            <w:tcW w:w="3656" w:type="dxa"/>
          </w:tcPr>
          <w:p w14:paraId="254DADBE" w14:textId="77777777" w:rsidR="00416CB1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Prestations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services</w:t>
            </w:r>
          </w:p>
          <w:p w14:paraId="300F299E" w14:textId="77777777" w:rsidR="002124C3" w:rsidRPr="00D955B5" w:rsidRDefault="002124C3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50BC52D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63C2BDA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40F358D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F556B37" w14:textId="77777777" w:rsidTr="00BB1CCE">
        <w:trPr>
          <w:trHeight w:val="369"/>
        </w:trPr>
        <w:tc>
          <w:tcPr>
            <w:tcW w:w="3656" w:type="dxa"/>
          </w:tcPr>
          <w:p w14:paraId="70D80568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Achats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matières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fournitures</w:t>
            </w:r>
          </w:p>
        </w:tc>
        <w:tc>
          <w:tcPr>
            <w:tcW w:w="1742" w:type="dxa"/>
          </w:tcPr>
          <w:p w14:paraId="2A545C3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0161B5EC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74-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Subventions</w:t>
            </w:r>
            <w:r w:rsidRPr="00D955B5">
              <w:rPr>
                <w:rFonts w:asciiTheme="minorHAnsi" w:hAnsiTheme="minorHAnsi"/>
                <w:b/>
                <w:color w:val="000080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d’exploitation</w:t>
            </w:r>
            <w:hyperlink w:anchor="_bookmark1" w:history="1">
              <w:r w:rsidRPr="00D955B5">
                <w:rPr>
                  <w:rFonts w:asciiTheme="minorHAnsi" w:hAnsiTheme="minorHAnsi"/>
                  <w:b/>
                  <w:color w:val="000080"/>
                  <w:vertAlign w:val="superscript"/>
                </w:rPr>
                <w:t>2</w:t>
              </w:r>
            </w:hyperlink>
          </w:p>
        </w:tc>
        <w:tc>
          <w:tcPr>
            <w:tcW w:w="1932" w:type="dxa"/>
          </w:tcPr>
          <w:p w14:paraId="1C8CC45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0C661C4" w14:textId="77777777" w:rsidTr="00BB1CCE">
        <w:trPr>
          <w:trHeight w:val="469"/>
        </w:trPr>
        <w:tc>
          <w:tcPr>
            <w:tcW w:w="3656" w:type="dxa"/>
          </w:tcPr>
          <w:p w14:paraId="6AFEFD00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Autres</w:t>
            </w:r>
            <w:r w:rsidRPr="00D955B5">
              <w:rPr>
                <w:rFonts w:asciiTheme="minorHAnsi" w:hAnsiTheme="minorHAnsi"/>
                <w:spacing w:val="-5"/>
              </w:rPr>
              <w:t xml:space="preserve"> </w:t>
            </w:r>
            <w:r w:rsidRPr="00D955B5">
              <w:rPr>
                <w:rFonts w:asciiTheme="minorHAnsi" w:hAnsiTheme="minorHAnsi"/>
              </w:rPr>
              <w:t>fournitures</w:t>
            </w:r>
          </w:p>
        </w:tc>
        <w:tc>
          <w:tcPr>
            <w:tcW w:w="1742" w:type="dxa"/>
          </w:tcPr>
          <w:p w14:paraId="533CCD4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E9B11F3" w14:textId="77777777" w:rsidR="00416CB1" w:rsidRPr="00655756" w:rsidRDefault="00416CB1" w:rsidP="00BC281B">
            <w:pPr>
              <w:pStyle w:val="TableParagraph"/>
              <w:spacing w:line="182" w:lineRule="exact"/>
              <w:ind w:left="72" w:right="371"/>
              <w:rPr>
                <w:rFonts w:asciiTheme="minorHAnsi" w:hAnsiTheme="minorHAnsi"/>
                <w:lang w:val="fr-FR"/>
              </w:rPr>
            </w:pPr>
            <w:r w:rsidRPr="00655756">
              <w:rPr>
                <w:rFonts w:asciiTheme="minorHAnsi" w:hAnsiTheme="minorHAnsi"/>
                <w:lang w:val="fr-FR"/>
              </w:rPr>
              <w:t>Etat : préciser le(s) ministère(s)</w:t>
            </w:r>
            <w:r w:rsidRPr="00655756">
              <w:rPr>
                <w:rFonts w:asciiTheme="minorHAnsi" w:hAnsiTheme="minorHAnsi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sollicité(s)</w:t>
            </w:r>
          </w:p>
        </w:tc>
        <w:tc>
          <w:tcPr>
            <w:tcW w:w="1932" w:type="dxa"/>
          </w:tcPr>
          <w:p w14:paraId="7E0C8139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416CB1" w:rsidRPr="00D955B5" w14:paraId="1D23472F" w14:textId="77777777" w:rsidTr="00BB1CCE">
        <w:trPr>
          <w:trHeight w:val="406"/>
        </w:trPr>
        <w:tc>
          <w:tcPr>
            <w:tcW w:w="3656" w:type="dxa"/>
          </w:tcPr>
          <w:p w14:paraId="15A17200" w14:textId="77777777" w:rsidR="00BB1CCE" w:rsidRPr="00655756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  <w:lang w:val="fr-FR"/>
              </w:rPr>
            </w:pPr>
          </w:p>
          <w:p w14:paraId="6D9F1CA6" w14:textId="77777777" w:rsidR="00416CB1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61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 Services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extérieurs</w:t>
            </w:r>
          </w:p>
          <w:p w14:paraId="0C1B046B" w14:textId="77777777" w:rsidR="002124C3" w:rsidRPr="00D955B5" w:rsidRDefault="002124C3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</w:p>
        </w:tc>
        <w:tc>
          <w:tcPr>
            <w:tcW w:w="1742" w:type="dxa"/>
          </w:tcPr>
          <w:p w14:paraId="038536F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8998CA0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25B49E2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8061663" w14:textId="77777777" w:rsidTr="00BB1CCE">
        <w:trPr>
          <w:trHeight w:val="369"/>
        </w:trPr>
        <w:tc>
          <w:tcPr>
            <w:tcW w:w="3656" w:type="dxa"/>
          </w:tcPr>
          <w:p w14:paraId="6D6E9ED4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Locations</w:t>
            </w:r>
          </w:p>
        </w:tc>
        <w:tc>
          <w:tcPr>
            <w:tcW w:w="1742" w:type="dxa"/>
          </w:tcPr>
          <w:p w14:paraId="47D0132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47C1EAF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78B1CCA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6B4EAF1" w14:textId="77777777" w:rsidTr="00BB1CCE">
        <w:trPr>
          <w:trHeight w:val="376"/>
        </w:trPr>
        <w:tc>
          <w:tcPr>
            <w:tcW w:w="3656" w:type="dxa"/>
          </w:tcPr>
          <w:p w14:paraId="7C95B272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15EBC17E" w14:textId="77777777" w:rsidR="00416CB1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Entretien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 xml:space="preserve">et </w:t>
            </w:r>
            <w:r w:rsidR="002124C3">
              <w:rPr>
                <w:rFonts w:asciiTheme="minorHAnsi" w:hAnsiTheme="minorHAnsi"/>
              </w:rPr>
              <w:t>reparation</w:t>
            </w:r>
          </w:p>
          <w:p w14:paraId="106ABED7" w14:textId="77777777" w:rsidR="002124C3" w:rsidRPr="00D955B5" w:rsidRDefault="002124C3" w:rsidP="002124C3">
            <w:pPr>
              <w:pStyle w:val="TableParagraph"/>
              <w:spacing w:before="1" w:line="163" w:lineRule="exact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6A27FD3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B293EC2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Région(s)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</w:p>
        </w:tc>
        <w:tc>
          <w:tcPr>
            <w:tcW w:w="1932" w:type="dxa"/>
          </w:tcPr>
          <w:p w14:paraId="185958E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1CCE" w:rsidRPr="00D955B5" w14:paraId="2D0B8DCC" w14:textId="77777777" w:rsidTr="00BB1CCE">
        <w:trPr>
          <w:trHeight w:val="184"/>
        </w:trPr>
        <w:tc>
          <w:tcPr>
            <w:tcW w:w="3656" w:type="dxa"/>
          </w:tcPr>
          <w:p w14:paraId="55A5E289" w14:textId="77777777" w:rsidR="00BB1CCE" w:rsidRPr="00D955B5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57F08A71" w14:textId="77777777" w:rsidR="00BB1CCE" w:rsidRPr="00D955B5" w:rsidRDefault="00BB1CCE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41FC07BD" w14:textId="77777777" w:rsidR="00BB1CCE" w:rsidRPr="00D955B5" w:rsidRDefault="00BB1CCE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7CC1ACB5" w14:textId="77777777" w:rsidR="00BB1CCE" w:rsidRPr="00D955B5" w:rsidRDefault="00BB1CCE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7727C800" w14:textId="77777777" w:rsidTr="00BB1CCE">
        <w:trPr>
          <w:trHeight w:val="444"/>
        </w:trPr>
        <w:tc>
          <w:tcPr>
            <w:tcW w:w="3656" w:type="dxa"/>
          </w:tcPr>
          <w:p w14:paraId="2F4B9045" w14:textId="77777777" w:rsidR="00BB1CCE" w:rsidRDefault="00BB1CCE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</w:rPr>
            </w:pPr>
          </w:p>
          <w:p w14:paraId="00EA73A6" w14:textId="77777777" w:rsidR="00416CB1" w:rsidRPr="00D955B5" w:rsidRDefault="00416CB1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Assurance</w:t>
            </w:r>
          </w:p>
        </w:tc>
        <w:tc>
          <w:tcPr>
            <w:tcW w:w="1742" w:type="dxa"/>
          </w:tcPr>
          <w:p w14:paraId="3D634CD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587D463" w14:textId="77777777" w:rsidR="00416CB1" w:rsidRPr="00D955B5" w:rsidRDefault="00416CB1" w:rsidP="00BC281B">
            <w:pPr>
              <w:pStyle w:val="TableParagraph"/>
              <w:spacing w:line="162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66EB97B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980582E" w14:textId="77777777" w:rsidTr="00BB1CCE">
        <w:trPr>
          <w:trHeight w:val="422"/>
        </w:trPr>
        <w:tc>
          <w:tcPr>
            <w:tcW w:w="3656" w:type="dxa"/>
          </w:tcPr>
          <w:p w14:paraId="4C30B29E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034132B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Documentation</w:t>
            </w:r>
          </w:p>
        </w:tc>
        <w:tc>
          <w:tcPr>
            <w:tcW w:w="1742" w:type="dxa"/>
          </w:tcPr>
          <w:p w14:paraId="7744403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0618496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Département(s)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</w:p>
        </w:tc>
        <w:tc>
          <w:tcPr>
            <w:tcW w:w="1932" w:type="dxa"/>
          </w:tcPr>
          <w:p w14:paraId="082834D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19D008B" w14:textId="77777777" w:rsidTr="00BB1CCE">
        <w:trPr>
          <w:trHeight w:val="369"/>
        </w:trPr>
        <w:tc>
          <w:tcPr>
            <w:tcW w:w="3656" w:type="dxa"/>
          </w:tcPr>
          <w:p w14:paraId="1BC38D0B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62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services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extérieurs</w:t>
            </w:r>
          </w:p>
        </w:tc>
        <w:tc>
          <w:tcPr>
            <w:tcW w:w="1742" w:type="dxa"/>
          </w:tcPr>
          <w:p w14:paraId="3806988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7016D32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36AF640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3A75329" w14:textId="77777777" w:rsidTr="00BB1CCE">
        <w:trPr>
          <w:trHeight w:val="206"/>
        </w:trPr>
        <w:tc>
          <w:tcPr>
            <w:tcW w:w="3656" w:type="dxa"/>
          </w:tcPr>
          <w:p w14:paraId="7F2A771C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Rémunérations</w:t>
            </w:r>
            <w:r w:rsidRPr="00D955B5">
              <w:rPr>
                <w:rFonts w:asciiTheme="minorHAnsi" w:hAnsiTheme="minorHAnsi"/>
                <w:spacing w:val="-5"/>
              </w:rPr>
              <w:t xml:space="preserve"> </w:t>
            </w:r>
            <w:r w:rsidRPr="00D955B5">
              <w:rPr>
                <w:rFonts w:asciiTheme="minorHAnsi" w:hAnsiTheme="minorHAnsi"/>
              </w:rPr>
              <w:t>intermédiaires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honoraires</w:t>
            </w:r>
          </w:p>
        </w:tc>
        <w:tc>
          <w:tcPr>
            <w:tcW w:w="1742" w:type="dxa"/>
          </w:tcPr>
          <w:p w14:paraId="1B286A3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78801E97" w14:textId="77777777" w:rsidR="00416CB1" w:rsidRPr="00D955B5" w:rsidRDefault="00416CB1" w:rsidP="00BC281B">
            <w:pPr>
              <w:pStyle w:val="TableParagraph"/>
              <w:spacing w:line="186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Intercommunalité(s)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EPC</w:t>
            </w:r>
            <w:hyperlink w:anchor="_bookmark2" w:history="1">
              <w:r w:rsidRPr="00D955B5">
                <w:rPr>
                  <w:rFonts w:asciiTheme="minorHAnsi" w:hAnsiTheme="minorHAnsi"/>
                </w:rPr>
                <w:t>I</w:t>
              </w:r>
              <w:r w:rsidRPr="00D955B5">
                <w:rPr>
                  <w:rFonts w:asciiTheme="minorHAnsi" w:hAnsiTheme="minorHAnsi"/>
                  <w:position w:val="6"/>
                </w:rPr>
                <w:t>3</w:t>
              </w:r>
            </w:hyperlink>
          </w:p>
        </w:tc>
        <w:tc>
          <w:tcPr>
            <w:tcW w:w="1932" w:type="dxa"/>
          </w:tcPr>
          <w:p w14:paraId="662279C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92D132F" w14:textId="77777777" w:rsidTr="00BB1CCE">
        <w:trPr>
          <w:trHeight w:val="369"/>
        </w:trPr>
        <w:tc>
          <w:tcPr>
            <w:tcW w:w="3656" w:type="dxa"/>
          </w:tcPr>
          <w:p w14:paraId="552E33BF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Publicité,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publication</w:t>
            </w:r>
          </w:p>
        </w:tc>
        <w:tc>
          <w:tcPr>
            <w:tcW w:w="1742" w:type="dxa"/>
          </w:tcPr>
          <w:p w14:paraId="6883F6C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99F530A" w14:textId="77777777" w:rsidR="00416CB1" w:rsidRPr="00D955B5" w:rsidRDefault="00416CB1" w:rsidP="00BC281B">
            <w:pPr>
              <w:pStyle w:val="TableParagraph"/>
              <w:spacing w:line="180" w:lineRule="atLeast"/>
              <w:ind w:right="176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60416E3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8843D19" w14:textId="77777777" w:rsidTr="00BB1CCE">
        <w:trPr>
          <w:trHeight w:val="376"/>
        </w:trPr>
        <w:tc>
          <w:tcPr>
            <w:tcW w:w="3656" w:type="dxa"/>
          </w:tcPr>
          <w:p w14:paraId="6145D38E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4ED1D47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Déplacements,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missions</w:t>
            </w:r>
          </w:p>
        </w:tc>
        <w:tc>
          <w:tcPr>
            <w:tcW w:w="1742" w:type="dxa"/>
          </w:tcPr>
          <w:p w14:paraId="62D19A7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E1EFBDB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Commune(s)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</w:p>
        </w:tc>
        <w:tc>
          <w:tcPr>
            <w:tcW w:w="1932" w:type="dxa"/>
          </w:tcPr>
          <w:p w14:paraId="25B0BE6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4F0F088" w14:textId="77777777" w:rsidTr="00BB1CCE">
        <w:trPr>
          <w:trHeight w:val="410"/>
        </w:trPr>
        <w:tc>
          <w:tcPr>
            <w:tcW w:w="3656" w:type="dxa"/>
          </w:tcPr>
          <w:p w14:paraId="5428A1DA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35D603C2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Services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bancaires,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autres</w:t>
            </w:r>
          </w:p>
        </w:tc>
        <w:tc>
          <w:tcPr>
            <w:tcW w:w="1742" w:type="dxa"/>
          </w:tcPr>
          <w:p w14:paraId="6E5B01F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34674E6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7A38827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01A307B" w14:textId="77777777" w:rsidTr="00BB1CCE">
        <w:trPr>
          <w:trHeight w:val="415"/>
        </w:trPr>
        <w:tc>
          <w:tcPr>
            <w:tcW w:w="3656" w:type="dxa"/>
          </w:tcPr>
          <w:p w14:paraId="0A487657" w14:textId="77777777" w:rsidR="00BB1CCE" w:rsidRDefault="00BB1CCE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18F08E6C" w14:textId="77777777" w:rsidR="00416CB1" w:rsidRPr="00D955B5" w:rsidRDefault="00416CB1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63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 Impôts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et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taxes</w:t>
            </w:r>
          </w:p>
        </w:tc>
        <w:tc>
          <w:tcPr>
            <w:tcW w:w="1742" w:type="dxa"/>
          </w:tcPr>
          <w:p w14:paraId="5F947C2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E6BE9D7" w14:textId="77777777" w:rsidR="00416CB1" w:rsidRPr="00D955B5" w:rsidRDefault="00416CB1" w:rsidP="00BC281B">
            <w:pPr>
              <w:pStyle w:val="TableParagraph"/>
              <w:spacing w:line="162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Organismes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sociaux (détailler)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</w:p>
        </w:tc>
        <w:tc>
          <w:tcPr>
            <w:tcW w:w="1932" w:type="dxa"/>
          </w:tcPr>
          <w:p w14:paraId="6CF6B8B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1E6993A" w14:textId="77777777" w:rsidTr="00BB1CCE">
        <w:trPr>
          <w:trHeight w:val="422"/>
        </w:trPr>
        <w:tc>
          <w:tcPr>
            <w:tcW w:w="3656" w:type="dxa"/>
          </w:tcPr>
          <w:p w14:paraId="17C2C869" w14:textId="77777777" w:rsidR="00BB1CCE" w:rsidRPr="00655756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lang w:val="fr-FR"/>
              </w:rPr>
            </w:pPr>
          </w:p>
          <w:p w14:paraId="268F22F0" w14:textId="77777777" w:rsidR="00416CB1" w:rsidRPr="00655756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lang w:val="fr-FR"/>
              </w:rPr>
            </w:pPr>
            <w:r w:rsidRPr="00655756">
              <w:rPr>
                <w:rFonts w:asciiTheme="minorHAnsi" w:hAnsiTheme="minorHAnsi"/>
                <w:lang w:val="fr-FR"/>
              </w:rPr>
              <w:t>Impôts</w:t>
            </w:r>
            <w:r w:rsidRPr="00655756">
              <w:rPr>
                <w:rFonts w:asciiTheme="minorHAnsi" w:hAnsiTheme="minorHAnsi"/>
                <w:spacing w:val="-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et</w:t>
            </w:r>
            <w:r w:rsidRPr="00655756">
              <w:rPr>
                <w:rFonts w:asciiTheme="minorHAnsi" w:hAnsiTheme="minorHAnsi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taxes</w:t>
            </w:r>
            <w:r w:rsidRPr="00655756">
              <w:rPr>
                <w:rFonts w:asciiTheme="minorHAnsi" w:hAnsiTheme="minorHAnsi"/>
                <w:spacing w:val="-3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sur</w:t>
            </w:r>
            <w:r w:rsidRPr="00655756">
              <w:rPr>
                <w:rFonts w:asciiTheme="minorHAnsi" w:hAnsiTheme="minorHAnsi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rémunération,</w:t>
            </w:r>
          </w:p>
        </w:tc>
        <w:tc>
          <w:tcPr>
            <w:tcW w:w="1742" w:type="dxa"/>
          </w:tcPr>
          <w:p w14:paraId="5C3C0CE7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696" w:type="dxa"/>
            <w:vAlign w:val="center"/>
          </w:tcPr>
          <w:p w14:paraId="06C7F135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3F7D385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F7167FA" w14:textId="77777777" w:rsidTr="00BB1CCE">
        <w:trPr>
          <w:trHeight w:val="414"/>
        </w:trPr>
        <w:tc>
          <w:tcPr>
            <w:tcW w:w="3656" w:type="dxa"/>
          </w:tcPr>
          <w:p w14:paraId="46910E14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45D5DE19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Autres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impôts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taxes</w:t>
            </w:r>
          </w:p>
        </w:tc>
        <w:tc>
          <w:tcPr>
            <w:tcW w:w="1742" w:type="dxa"/>
          </w:tcPr>
          <w:p w14:paraId="38B62DD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400952E5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Fonds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européens</w:t>
            </w:r>
          </w:p>
        </w:tc>
        <w:tc>
          <w:tcPr>
            <w:tcW w:w="1932" w:type="dxa"/>
          </w:tcPr>
          <w:p w14:paraId="40BDE11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5D91185" w14:textId="77777777" w:rsidTr="00BB1CCE">
        <w:trPr>
          <w:trHeight w:val="420"/>
        </w:trPr>
        <w:tc>
          <w:tcPr>
            <w:tcW w:w="3656" w:type="dxa"/>
          </w:tcPr>
          <w:p w14:paraId="4CAED13D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699DEED1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64- Charges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personnel</w:t>
            </w:r>
          </w:p>
        </w:tc>
        <w:tc>
          <w:tcPr>
            <w:tcW w:w="1742" w:type="dxa"/>
          </w:tcPr>
          <w:p w14:paraId="6ADFCA1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658284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1F0ECCF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332BD89" w14:textId="77777777" w:rsidTr="00BB1CCE">
        <w:trPr>
          <w:trHeight w:val="551"/>
        </w:trPr>
        <w:tc>
          <w:tcPr>
            <w:tcW w:w="3656" w:type="dxa"/>
          </w:tcPr>
          <w:p w14:paraId="4381D83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  <w:p w14:paraId="6751431F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Rémunération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des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personnels</w:t>
            </w:r>
          </w:p>
        </w:tc>
        <w:tc>
          <w:tcPr>
            <w:tcW w:w="1742" w:type="dxa"/>
          </w:tcPr>
          <w:p w14:paraId="3388E77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625571E" w14:textId="77777777" w:rsidR="00416CB1" w:rsidRPr="00655756" w:rsidRDefault="00416CB1" w:rsidP="00BC281B">
            <w:pPr>
              <w:pStyle w:val="TableParagraph"/>
              <w:ind w:left="72" w:right="314"/>
              <w:rPr>
                <w:rFonts w:asciiTheme="minorHAnsi" w:hAnsiTheme="minorHAnsi"/>
                <w:lang w:val="fr-FR"/>
              </w:rPr>
            </w:pPr>
            <w:r w:rsidRPr="00655756">
              <w:rPr>
                <w:rFonts w:asciiTheme="minorHAnsi" w:hAnsiTheme="minorHAnsi"/>
                <w:lang w:val="fr-FR"/>
              </w:rPr>
              <w:t>L'agence de services et de</w:t>
            </w:r>
            <w:r w:rsidRPr="00655756">
              <w:rPr>
                <w:rFonts w:asciiTheme="minorHAnsi" w:hAnsiTheme="minorHAnsi"/>
                <w:spacing w:val="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paiement</w:t>
            </w:r>
            <w:r w:rsidRPr="00655756">
              <w:rPr>
                <w:rFonts w:asciiTheme="minorHAnsi" w:hAnsiTheme="minorHAnsi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(ex-CNASEA</w:t>
            </w:r>
            <w:r w:rsidRPr="00655756">
              <w:rPr>
                <w:rFonts w:asciiTheme="minorHAnsi" w:hAnsiTheme="minorHAnsi"/>
                <w:spacing w:val="-4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-emplois</w:t>
            </w:r>
          </w:p>
          <w:p w14:paraId="018BCFED" w14:textId="77777777" w:rsidR="00416CB1" w:rsidRPr="00D955B5" w:rsidRDefault="00416CB1" w:rsidP="00BC281B">
            <w:pPr>
              <w:pStyle w:val="TableParagraph"/>
              <w:spacing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aidés)</w:t>
            </w:r>
          </w:p>
        </w:tc>
        <w:tc>
          <w:tcPr>
            <w:tcW w:w="1932" w:type="dxa"/>
          </w:tcPr>
          <w:p w14:paraId="6BB4692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8B1004B" w14:textId="77777777" w:rsidTr="00BB1CCE">
        <w:trPr>
          <w:trHeight w:val="184"/>
        </w:trPr>
        <w:tc>
          <w:tcPr>
            <w:tcW w:w="3656" w:type="dxa"/>
          </w:tcPr>
          <w:p w14:paraId="4C9DF0FC" w14:textId="77777777" w:rsidR="00416CB1" w:rsidRPr="00D955B5" w:rsidRDefault="00416CB1" w:rsidP="00BB1CCE">
            <w:pPr>
              <w:pStyle w:val="TableParagraph"/>
              <w:spacing w:before="1" w:line="163" w:lineRule="exact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sociales</w:t>
            </w:r>
          </w:p>
        </w:tc>
        <w:tc>
          <w:tcPr>
            <w:tcW w:w="1742" w:type="dxa"/>
          </w:tcPr>
          <w:p w14:paraId="6232C09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012ADC1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Autres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établissements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publics</w:t>
            </w:r>
          </w:p>
        </w:tc>
        <w:tc>
          <w:tcPr>
            <w:tcW w:w="1932" w:type="dxa"/>
          </w:tcPr>
          <w:p w14:paraId="77A0A39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2F7357A7" w14:textId="77777777" w:rsidTr="00BB1CCE">
        <w:trPr>
          <w:trHeight w:val="184"/>
        </w:trPr>
        <w:tc>
          <w:tcPr>
            <w:tcW w:w="3656" w:type="dxa"/>
          </w:tcPr>
          <w:p w14:paraId="696523AC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Autres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personnel</w:t>
            </w:r>
          </w:p>
        </w:tc>
        <w:tc>
          <w:tcPr>
            <w:tcW w:w="1742" w:type="dxa"/>
          </w:tcPr>
          <w:p w14:paraId="681662E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3DDE68C7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Aides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privées</w:t>
            </w:r>
          </w:p>
        </w:tc>
        <w:tc>
          <w:tcPr>
            <w:tcW w:w="1932" w:type="dxa"/>
          </w:tcPr>
          <w:p w14:paraId="18668119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526442D" w14:textId="77777777" w:rsidTr="00BB1CCE">
        <w:trPr>
          <w:trHeight w:val="367"/>
        </w:trPr>
        <w:tc>
          <w:tcPr>
            <w:tcW w:w="3656" w:type="dxa"/>
          </w:tcPr>
          <w:p w14:paraId="76F664A7" w14:textId="77777777" w:rsidR="00416CB1" w:rsidRPr="00655756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  <w:lang w:val="fr-FR"/>
              </w:rPr>
            </w:pP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65-</w:t>
            </w:r>
            <w:r w:rsidRPr="00655756">
              <w:rPr>
                <w:rFonts w:asciiTheme="minorHAnsi" w:hAnsiTheme="minorHAnsi"/>
                <w:b/>
                <w:color w:val="000080"/>
                <w:spacing w:val="-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Autres</w:t>
            </w:r>
            <w:r w:rsidRPr="00655756">
              <w:rPr>
                <w:rFonts w:asciiTheme="minorHAnsi" w:hAnsiTheme="minorHAnsi"/>
                <w:b/>
                <w:color w:val="000080"/>
                <w:spacing w:val="-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charges</w:t>
            </w:r>
            <w:r w:rsidRPr="00655756">
              <w:rPr>
                <w:rFonts w:asciiTheme="minorHAnsi" w:hAnsiTheme="minorHAnsi"/>
                <w:b/>
                <w:color w:val="000080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de</w:t>
            </w:r>
            <w:r w:rsidRPr="00655756">
              <w:rPr>
                <w:rFonts w:asciiTheme="minorHAnsi" w:hAnsiTheme="minorHAnsi"/>
                <w:b/>
                <w:color w:val="000080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gestion courante</w:t>
            </w:r>
          </w:p>
        </w:tc>
        <w:tc>
          <w:tcPr>
            <w:tcW w:w="1742" w:type="dxa"/>
          </w:tcPr>
          <w:p w14:paraId="65804357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696" w:type="dxa"/>
          </w:tcPr>
          <w:p w14:paraId="04A4575F" w14:textId="77777777" w:rsidR="00416CB1" w:rsidRPr="00655756" w:rsidRDefault="00416CB1" w:rsidP="00BC281B">
            <w:pPr>
              <w:pStyle w:val="TableParagraph"/>
              <w:spacing w:line="182" w:lineRule="exact"/>
              <w:ind w:left="72" w:right="238"/>
              <w:rPr>
                <w:rFonts w:asciiTheme="minorHAnsi" w:hAnsiTheme="minorHAnsi"/>
                <w:b/>
                <w:lang w:val="fr-FR"/>
              </w:rPr>
            </w:pP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75 - Autres produits de gestion</w:t>
            </w:r>
            <w:r w:rsidRPr="00655756">
              <w:rPr>
                <w:rFonts w:asciiTheme="minorHAnsi" w:hAnsiTheme="minorHAnsi"/>
                <w:b/>
                <w:color w:val="000080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courante</w:t>
            </w:r>
          </w:p>
        </w:tc>
        <w:tc>
          <w:tcPr>
            <w:tcW w:w="1932" w:type="dxa"/>
          </w:tcPr>
          <w:p w14:paraId="2FB8872B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416CB1" w:rsidRPr="00D955B5" w14:paraId="1214E314" w14:textId="77777777" w:rsidTr="00BB1CCE">
        <w:trPr>
          <w:trHeight w:val="369"/>
        </w:trPr>
        <w:tc>
          <w:tcPr>
            <w:tcW w:w="3656" w:type="dxa"/>
          </w:tcPr>
          <w:p w14:paraId="38125E18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66-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Charges financières</w:t>
            </w:r>
          </w:p>
        </w:tc>
        <w:tc>
          <w:tcPr>
            <w:tcW w:w="1742" w:type="dxa"/>
          </w:tcPr>
          <w:p w14:paraId="33B0A03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19FEAA6F" w14:textId="77777777" w:rsidR="00416CB1" w:rsidRPr="00655756" w:rsidRDefault="00416CB1" w:rsidP="00BC281B">
            <w:pPr>
              <w:pStyle w:val="TableParagraph"/>
              <w:spacing w:line="180" w:lineRule="atLeast"/>
              <w:ind w:left="72" w:right="148"/>
              <w:rPr>
                <w:rFonts w:asciiTheme="minorHAnsi" w:hAnsiTheme="minorHAnsi"/>
                <w:lang w:val="fr-FR"/>
              </w:rPr>
            </w:pPr>
            <w:r w:rsidRPr="00655756">
              <w:rPr>
                <w:rFonts w:asciiTheme="minorHAnsi" w:hAnsiTheme="minorHAnsi"/>
                <w:lang w:val="fr-FR"/>
              </w:rPr>
              <w:t>Dont cotisations, dons manuels ou</w:t>
            </w:r>
            <w:r w:rsidRPr="00655756">
              <w:rPr>
                <w:rFonts w:asciiTheme="minorHAnsi" w:hAnsiTheme="minorHAnsi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legs</w:t>
            </w:r>
          </w:p>
        </w:tc>
        <w:tc>
          <w:tcPr>
            <w:tcW w:w="1932" w:type="dxa"/>
          </w:tcPr>
          <w:p w14:paraId="59DD18FF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416CB1" w:rsidRPr="00D955B5" w14:paraId="5FEBF2BB" w14:textId="77777777" w:rsidTr="00BB1CCE">
        <w:trPr>
          <w:trHeight w:val="336"/>
        </w:trPr>
        <w:tc>
          <w:tcPr>
            <w:tcW w:w="3656" w:type="dxa"/>
          </w:tcPr>
          <w:p w14:paraId="46583415" w14:textId="77777777" w:rsidR="00BB1CCE" w:rsidRPr="00655756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  <w:lang w:val="fr-FR"/>
              </w:rPr>
            </w:pPr>
          </w:p>
          <w:p w14:paraId="40D2DDD9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67-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Charges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exceptionnelles</w:t>
            </w:r>
          </w:p>
        </w:tc>
        <w:tc>
          <w:tcPr>
            <w:tcW w:w="1742" w:type="dxa"/>
          </w:tcPr>
          <w:p w14:paraId="7495ADF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2D3FB84B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76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Produits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financiers</w:t>
            </w:r>
          </w:p>
        </w:tc>
        <w:tc>
          <w:tcPr>
            <w:tcW w:w="1932" w:type="dxa"/>
          </w:tcPr>
          <w:p w14:paraId="008DEDE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BCECD1A" w14:textId="77777777" w:rsidTr="00BB1CCE">
        <w:trPr>
          <w:trHeight w:val="366"/>
        </w:trPr>
        <w:tc>
          <w:tcPr>
            <w:tcW w:w="3656" w:type="dxa"/>
          </w:tcPr>
          <w:p w14:paraId="79CBE4E5" w14:textId="77777777" w:rsidR="00BB1CCE" w:rsidRDefault="00BB1CCE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1E191F41" w14:textId="77777777" w:rsidR="00416CB1" w:rsidRPr="00D955B5" w:rsidRDefault="00416CB1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68-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Dotation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aux</w:t>
            </w:r>
            <w:r w:rsidRPr="00D955B5">
              <w:rPr>
                <w:rFonts w:asciiTheme="minorHAnsi" w:hAnsiTheme="minorHAnsi"/>
                <w:b/>
                <w:color w:val="000080"/>
                <w:spacing w:val="-5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amortissements</w:t>
            </w:r>
          </w:p>
        </w:tc>
        <w:tc>
          <w:tcPr>
            <w:tcW w:w="1742" w:type="dxa"/>
          </w:tcPr>
          <w:p w14:paraId="44D0B00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14FE6F04" w14:textId="77777777" w:rsidR="00416CB1" w:rsidRPr="00655756" w:rsidRDefault="00416CB1" w:rsidP="00BC281B">
            <w:pPr>
              <w:pStyle w:val="TableParagraph"/>
              <w:spacing w:line="184" w:lineRule="exact"/>
              <w:ind w:left="72" w:right="331"/>
              <w:rPr>
                <w:rFonts w:asciiTheme="minorHAnsi" w:hAnsiTheme="minorHAnsi"/>
                <w:b/>
                <w:lang w:val="fr-FR"/>
              </w:rPr>
            </w:pP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78 – Reprises sur</w:t>
            </w:r>
            <w:r w:rsidRPr="00655756">
              <w:rPr>
                <w:rFonts w:asciiTheme="minorHAnsi" w:hAnsiTheme="minorHAnsi"/>
                <w:b/>
                <w:color w:val="000080"/>
                <w:spacing w:val="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amortissements</w:t>
            </w:r>
            <w:r w:rsidRPr="00655756">
              <w:rPr>
                <w:rFonts w:asciiTheme="minorHAnsi" w:hAnsiTheme="minorHAnsi"/>
                <w:b/>
                <w:color w:val="000080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et</w:t>
            </w:r>
            <w:r w:rsidRPr="00655756">
              <w:rPr>
                <w:rFonts w:asciiTheme="minorHAnsi" w:hAnsiTheme="minorHAnsi"/>
                <w:b/>
                <w:color w:val="000080"/>
                <w:spacing w:val="-3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provisions</w:t>
            </w:r>
          </w:p>
        </w:tc>
        <w:tc>
          <w:tcPr>
            <w:tcW w:w="1932" w:type="dxa"/>
          </w:tcPr>
          <w:p w14:paraId="7FF597D5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</w:tr>
      <w:tr w:rsidR="00416CB1" w:rsidRPr="00D955B5" w14:paraId="526C32DA" w14:textId="77777777" w:rsidTr="00BB1CCE">
        <w:trPr>
          <w:trHeight w:val="205"/>
        </w:trPr>
        <w:tc>
          <w:tcPr>
            <w:tcW w:w="5398" w:type="dxa"/>
            <w:gridSpan w:val="2"/>
            <w:shd w:val="clear" w:color="auto" w:fill="CCFFFF"/>
          </w:tcPr>
          <w:p w14:paraId="179F28B4" w14:textId="77777777" w:rsidR="00416CB1" w:rsidRPr="00D955B5" w:rsidRDefault="00416CB1" w:rsidP="00BC281B">
            <w:pPr>
              <w:pStyle w:val="TableParagraph"/>
              <w:spacing w:line="185" w:lineRule="exact"/>
              <w:ind w:left="15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INDIRECTES</w:t>
            </w:r>
          </w:p>
        </w:tc>
        <w:tc>
          <w:tcPr>
            <w:tcW w:w="2696" w:type="dxa"/>
            <w:shd w:val="clear" w:color="auto" w:fill="CCFFFF"/>
          </w:tcPr>
          <w:p w14:paraId="4FE9351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  <w:shd w:val="clear" w:color="auto" w:fill="CCFFFF"/>
          </w:tcPr>
          <w:p w14:paraId="40A699E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D910C63" w14:textId="77777777" w:rsidTr="00BB1CCE">
        <w:trPr>
          <w:trHeight w:val="277"/>
        </w:trPr>
        <w:tc>
          <w:tcPr>
            <w:tcW w:w="3656" w:type="dxa"/>
          </w:tcPr>
          <w:p w14:paraId="1BE7A48C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Charges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fixes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fonctionnement</w:t>
            </w:r>
          </w:p>
        </w:tc>
        <w:tc>
          <w:tcPr>
            <w:tcW w:w="1742" w:type="dxa"/>
          </w:tcPr>
          <w:p w14:paraId="20A0500D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12BB73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4521D26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0D5FD9A" w14:textId="77777777" w:rsidTr="00BB1CCE">
        <w:trPr>
          <w:trHeight w:val="275"/>
        </w:trPr>
        <w:tc>
          <w:tcPr>
            <w:tcW w:w="3656" w:type="dxa"/>
          </w:tcPr>
          <w:p w14:paraId="00950570" w14:textId="77777777" w:rsidR="00416CB1" w:rsidRPr="00D955B5" w:rsidRDefault="00416CB1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Frais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financiers</w:t>
            </w:r>
          </w:p>
        </w:tc>
        <w:tc>
          <w:tcPr>
            <w:tcW w:w="1742" w:type="dxa"/>
          </w:tcPr>
          <w:p w14:paraId="6FFE5A7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0BE2BEE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14C2D0E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2F4EEF6C" w14:textId="77777777" w:rsidTr="00BB1CCE">
        <w:trPr>
          <w:trHeight w:val="275"/>
        </w:trPr>
        <w:tc>
          <w:tcPr>
            <w:tcW w:w="3656" w:type="dxa"/>
          </w:tcPr>
          <w:p w14:paraId="7C6EA6D4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</w:p>
        </w:tc>
        <w:tc>
          <w:tcPr>
            <w:tcW w:w="1742" w:type="dxa"/>
          </w:tcPr>
          <w:p w14:paraId="3C03017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5A5BDBD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110CB38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63D0E92" w14:textId="77777777" w:rsidTr="00BB1CCE">
        <w:trPr>
          <w:trHeight w:val="205"/>
        </w:trPr>
        <w:tc>
          <w:tcPr>
            <w:tcW w:w="3656" w:type="dxa"/>
          </w:tcPr>
          <w:p w14:paraId="0243C560" w14:textId="77777777" w:rsidR="00416CB1" w:rsidRPr="00D955B5" w:rsidRDefault="00416CB1" w:rsidP="00BC281B">
            <w:pPr>
              <w:pStyle w:val="TableParagraph"/>
              <w:spacing w:before="10" w:line="175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TOTAL DES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CHARGES</w:t>
            </w:r>
          </w:p>
        </w:tc>
        <w:tc>
          <w:tcPr>
            <w:tcW w:w="1742" w:type="dxa"/>
          </w:tcPr>
          <w:p w14:paraId="7CF79DC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26C09EC" w14:textId="77777777" w:rsidR="00416CB1" w:rsidRPr="00D955B5" w:rsidRDefault="00416CB1" w:rsidP="00BC281B">
            <w:pPr>
              <w:pStyle w:val="TableParagraph"/>
              <w:spacing w:before="10" w:line="175" w:lineRule="exact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TOTAL</w:t>
            </w:r>
            <w:r w:rsidRPr="00D955B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PRODUITS</w:t>
            </w:r>
          </w:p>
        </w:tc>
        <w:tc>
          <w:tcPr>
            <w:tcW w:w="1932" w:type="dxa"/>
          </w:tcPr>
          <w:p w14:paraId="45C5899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B6305C1" w14:textId="77777777" w:rsidTr="00BB1CCE">
        <w:trPr>
          <w:trHeight w:val="261"/>
        </w:trPr>
        <w:tc>
          <w:tcPr>
            <w:tcW w:w="10026" w:type="dxa"/>
            <w:gridSpan w:val="4"/>
          </w:tcPr>
          <w:p w14:paraId="2F64DC45" w14:textId="77777777" w:rsidR="00416CB1" w:rsidRPr="00D955B5" w:rsidRDefault="00416CB1" w:rsidP="00BC281B">
            <w:pPr>
              <w:pStyle w:val="TableParagraph"/>
              <w:spacing w:before="24"/>
              <w:ind w:left="3423" w:right="3411"/>
              <w:jc w:val="center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CONTRIBUTIONS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VOLONTAIRES</w:t>
            </w:r>
            <w:hyperlink w:anchor="_bookmark3" w:history="1">
              <w:r w:rsidRPr="00D955B5">
                <w:rPr>
                  <w:rFonts w:asciiTheme="minorHAnsi" w:hAnsiTheme="minorHAnsi"/>
                  <w:b/>
                  <w:position w:val="6"/>
                </w:rPr>
                <w:t>4</w:t>
              </w:r>
            </w:hyperlink>
          </w:p>
        </w:tc>
      </w:tr>
      <w:tr w:rsidR="00416CB1" w:rsidRPr="00D955B5" w14:paraId="1B9955D9" w14:textId="77777777" w:rsidTr="00BB1CCE">
        <w:trPr>
          <w:trHeight w:val="369"/>
        </w:trPr>
        <w:tc>
          <w:tcPr>
            <w:tcW w:w="3656" w:type="dxa"/>
          </w:tcPr>
          <w:p w14:paraId="30E089EB" w14:textId="77777777" w:rsidR="00416CB1" w:rsidRPr="00655756" w:rsidRDefault="00416CB1" w:rsidP="00BC281B">
            <w:pPr>
              <w:pStyle w:val="TableParagraph"/>
              <w:spacing w:line="180" w:lineRule="atLeast"/>
              <w:ind w:left="71" w:right="146"/>
              <w:rPr>
                <w:rFonts w:asciiTheme="minorHAnsi" w:hAnsiTheme="minorHAnsi"/>
                <w:b/>
                <w:lang w:val="fr-FR"/>
              </w:rPr>
            </w:pP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86- Emplois des contributions volontaires</w:t>
            </w:r>
            <w:r w:rsidRPr="00655756">
              <w:rPr>
                <w:rFonts w:asciiTheme="minorHAnsi" w:hAnsiTheme="minorHAnsi"/>
                <w:b/>
                <w:color w:val="000080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en</w:t>
            </w:r>
            <w:r w:rsidRPr="00655756">
              <w:rPr>
                <w:rFonts w:asciiTheme="minorHAnsi" w:hAnsiTheme="minorHAnsi"/>
                <w:b/>
                <w:color w:val="000080"/>
                <w:spacing w:val="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b/>
                <w:color w:val="000080"/>
                <w:lang w:val="fr-FR"/>
              </w:rPr>
              <w:t>nature</w:t>
            </w:r>
          </w:p>
        </w:tc>
        <w:tc>
          <w:tcPr>
            <w:tcW w:w="1742" w:type="dxa"/>
          </w:tcPr>
          <w:p w14:paraId="3117B6D1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696" w:type="dxa"/>
          </w:tcPr>
          <w:p w14:paraId="75CD3D79" w14:textId="77777777" w:rsidR="00416CB1" w:rsidRPr="00D955B5" w:rsidRDefault="00416CB1" w:rsidP="00BC281B">
            <w:pPr>
              <w:pStyle w:val="TableParagraph"/>
              <w:spacing w:line="180" w:lineRule="atLeast"/>
              <w:ind w:left="72" w:right="95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87 - Contributions volontaires en</w:t>
            </w:r>
            <w:r w:rsidRPr="00D955B5">
              <w:rPr>
                <w:rFonts w:asciiTheme="minorHAnsi" w:hAnsiTheme="minorHAnsi"/>
                <w:b/>
                <w:color w:val="000080"/>
                <w:spacing w:val="-4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nature</w:t>
            </w:r>
          </w:p>
        </w:tc>
        <w:tc>
          <w:tcPr>
            <w:tcW w:w="1932" w:type="dxa"/>
          </w:tcPr>
          <w:p w14:paraId="5DBC4B1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E4C74E9" w14:textId="77777777" w:rsidTr="00BB1CCE">
        <w:trPr>
          <w:trHeight w:val="184"/>
        </w:trPr>
        <w:tc>
          <w:tcPr>
            <w:tcW w:w="3656" w:type="dxa"/>
          </w:tcPr>
          <w:p w14:paraId="647F2AEA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Secours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en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nature</w:t>
            </w:r>
          </w:p>
        </w:tc>
        <w:tc>
          <w:tcPr>
            <w:tcW w:w="1742" w:type="dxa"/>
          </w:tcPr>
          <w:p w14:paraId="7D9E3EF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3AE2F335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Bénévolat</w:t>
            </w:r>
          </w:p>
        </w:tc>
        <w:tc>
          <w:tcPr>
            <w:tcW w:w="1932" w:type="dxa"/>
          </w:tcPr>
          <w:p w14:paraId="2F9911C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A9E4BF9" w14:textId="77777777" w:rsidTr="00BB1CCE">
        <w:trPr>
          <w:trHeight w:val="366"/>
        </w:trPr>
        <w:tc>
          <w:tcPr>
            <w:tcW w:w="3656" w:type="dxa"/>
          </w:tcPr>
          <w:p w14:paraId="762DD227" w14:textId="77777777" w:rsidR="00416CB1" w:rsidRPr="00655756" w:rsidRDefault="00416CB1" w:rsidP="00BC281B">
            <w:pPr>
              <w:pStyle w:val="TableParagraph"/>
              <w:spacing w:line="184" w:lineRule="exact"/>
              <w:ind w:left="71" w:right="666"/>
              <w:rPr>
                <w:rFonts w:asciiTheme="minorHAnsi" w:hAnsiTheme="minorHAnsi"/>
                <w:lang w:val="fr-FR"/>
              </w:rPr>
            </w:pPr>
            <w:r w:rsidRPr="00655756">
              <w:rPr>
                <w:rFonts w:asciiTheme="minorHAnsi" w:hAnsiTheme="minorHAnsi"/>
                <w:lang w:val="fr-FR"/>
              </w:rPr>
              <w:t>Mise</w:t>
            </w:r>
            <w:r w:rsidRPr="00655756">
              <w:rPr>
                <w:rFonts w:asciiTheme="minorHAnsi" w:hAnsiTheme="minorHAnsi"/>
                <w:spacing w:val="-4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à</w:t>
            </w:r>
            <w:r w:rsidRPr="00655756">
              <w:rPr>
                <w:rFonts w:asciiTheme="minorHAnsi" w:hAnsiTheme="minorHAnsi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disposition</w:t>
            </w:r>
            <w:r w:rsidRPr="00655756">
              <w:rPr>
                <w:rFonts w:asciiTheme="minorHAnsi" w:hAnsiTheme="minorHAnsi"/>
                <w:spacing w:val="-4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gratuite</w:t>
            </w:r>
            <w:r w:rsidRPr="00655756">
              <w:rPr>
                <w:rFonts w:asciiTheme="minorHAnsi" w:hAnsiTheme="minorHAnsi"/>
                <w:spacing w:val="-4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de</w:t>
            </w:r>
            <w:r w:rsidRPr="00655756">
              <w:rPr>
                <w:rFonts w:asciiTheme="minorHAnsi" w:hAnsiTheme="minorHAnsi"/>
                <w:spacing w:val="-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biens</w:t>
            </w:r>
            <w:r w:rsidRPr="00655756">
              <w:rPr>
                <w:rFonts w:asciiTheme="minorHAnsi" w:hAnsiTheme="minorHAnsi"/>
                <w:spacing w:val="1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et</w:t>
            </w:r>
            <w:r w:rsidRPr="00655756">
              <w:rPr>
                <w:rFonts w:asciiTheme="minorHAnsi" w:hAnsiTheme="minorHAnsi"/>
                <w:spacing w:val="-42"/>
                <w:lang w:val="fr-FR"/>
              </w:rPr>
              <w:t xml:space="preserve"> </w:t>
            </w:r>
            <w:r w:rsidRPr="00655756">
              <w:rPr>
                <w:rFonts w:asciiTheme="minorHAnsi" w:hAnsiTheme="minorHAnsi"/>
                <w:lang w:val="fr-FR"/>
              </w:rPr>
              <w:t>prestations</w:t>
            </w:r>
          </w:p>
        </w:tc>
        <w:tc>
          <w:tcPr>
            <w:tcW w:w="1742" w:type="dxa"/>
          </w:tcPr>
          <w:p w14:paraId="56E41542" w14:textId="77777777" w:rsidR="00416CB1" w:rsidRPr="00655756" w:rsidRDefault="00416CB1" w:rsidP="00BC281B">
            <w:pPr>
              <w:pStyle w:val="TableParagrap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696" w:type="dxa"/>
          </w:tcPr>
          <w:p w14:paraId="07105ED2" w14:textId="77777777" w:rsidR="00416CB1" w:rsidRPr="00D955B5" w:rsidRDefault="00416CB1" w:rsidP="00BC281B">
            <w:pPr>
              <w:pStyle w:val="TableParagraph"/>
              <w:spacing w:before="92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Prestations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en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nature</w:t>
            </w:r>
          </w:p>
        </w:tc>
        <w:tc>
          <w:tcPr>
            <w:tcW w:w="1932" w:type="dxa"/>
          </w:tcPr>
          <w:p w14:paraId="1A12499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D0A73A0" w14:textId="77777777" w:rsidTr="00BB1CCE">
        <w:trPr>
          <w:trHeight w:val="205"/>
        </w:trPr>
        <w:tc>
          <w:tcPr>
            <w:tcW w:w="3656" w:type="dxa"/>
          </w:tcPr>
          <w:p w14:paraId="35D55DAF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Personnel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bénévole</w:t>
            </w:r>
          </w:p>
        </w:tc>
        <w:tc>
          <w:tcPr>
            <w:tcW w:w="1742" w:type="dxa"/>
          </w:tcPr>
          <w:p w14:paraId="5577CE5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7033387E" w14:textId="77777777" w:rsidR="00416CB1" w:rsidRPr="00D955B5" w:rsidRDefault="00416CB1" w:rsidP="00BC281B">
            <w:pPr>
              <w:pStyle w:val="TableParagraph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Dons en nature</w:t>
            </w:r>
          </w:p>
        </w:tc>
        <w:tc>
          <w:tcPr>
            <w:tcW w:w="1932" w:type="dxa"/>
          </w:tcPr>
          <w:p w14:paraId="780B1AA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20E36EA" w14:textId="77777777" w:rsidTr="00BB1CCE">
        <w:trPr>
          <w:trHeight w:val="278"/>
        </w:trPr>
        <w:tc>
          <w:tcPr>
            <w:tcW w:w="3656" w:type="dxa"/>
          </w:tcPr>
          <w:p w14:paraId="75029DCF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TOTAL</w:t>
            </w:r>
          </w:p>
        </w:tc>
        <w:tc>
          <w:tcPr>
            <w:tcW w:w="1742" w:type="dxa"/>
          </w:tcPr>
          <w:p w14:paraId="006D027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71054BA6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TOTAL</w:t>
            </w:r>
          </w:p>
        </w:tc>
        <w:tc>
          <w:tcPr>
            <w:tcW w:w="1932" w:type="dxa"/>
          </w:tcPr>
          <w:p w14:paraId="7334222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65D6A46" w14:textId="77777777" w:rsidR="003D2846" w:rsidRDefault="003D2846" w:rsidP="00BF6E2F">
      <w:pPr>
        <w:rPr>
          <w:rFonts w:cstheme="minorHAnsi"/>
          <w:szCs w:val="22"/>
        </w:rPr>
      </w:pPr>
    </w:p>
    <w:p w14:paraId="28C2F345" w14:textId="77777777" w:rsidR="002053CA" w:rsidRDefault="003D2846" w:rsidP="00416CB1">
      <w:pPr>
        <w:pStyle w:val="Titre2"/>
        <w:rPr>
          <w:sz w:val="40"/>
          <w:szCs w:val="28"/>
        </w:rPr>
      </w:pPr>
      <w:bookmarkStart w:id="10" w:name="_Toc161416966"/>
      <w:r>
        <w:rPr>
          <w:sz w:val="40"/>
          <w:szCs w:val="28"/>
        </w:rPr>
        <w:t>Déclaration sur l’honneur</w:t>
      </w:r>
      <w:bookmarkEnd w:id="10"/>
    </w:p>
    <w:p w14:paraId="59FB70DC" w14:textId="77777777" w:rsidR="003D2846" w:rsidRDefault="003D2846" w:rsidP="00416CB1"/>
    <w:p w14:paraId="1E259D1D" w14:textId="77777777" w:rsidR="003D2846" w:rsidRPr="00416CB1" w:rsidRDefault="003D2846" w:rsidP="00416CB1">
      <w:pPr>
        <w:spacing w:line="240" w:lineRule="auto"/>
        <w:rPr>
          <w:sz w:val="20"/>
          <w:szCs w:val="20"/>
        </w:rPr>
      </w:pPr>
      <w:r w:rsidRPr="00416CB1">
        <w:rPr>
          <w:b/>
          <w:sz w:val="20"/>
          <w:szCs w:val="20"/>
        </w:rPr>
        <w:t>Cette fiche doit obligatoirement être remplie pour toute demande quel que soit le</w:t>
      </w:r>
      <w:r w:rsidRPr="00416CB1">
        <w:rPr>
          <w:b/>
          <w:spacing w:val="1"/>
          <w:sz w:val="20"/>
          <w:szCs w:val="20"/>
        </w:rPr>
        <w:t xml:space="preserve"> </w:t>
      </w:r>
      <w:r w:rsidRPr="00416CB1">
        <w:rPr>
          <w:b/>
          <w:sz w:val="20"/>
          <w:szCs w:val="20"/>
        </w:rPr>
        <w:t xml:space="preserve">montant de la subvention sollicitée. </w:t>
      </w:r>
      <w:r w:rsidRPr="00416CB1">
        <w:rPr>
          <w:sz w:val="20"/>
          <w:szCs w:val="20"/>
        </w:rPr>
        <w:t>Si le signataire n’est pas le représentant légal de</w:t>
      </w:r>
      <w:r w:rsidRPr="00416CB1">
        <w:rPr>
          <w:spacing w:val="1"/>
          <w:sz w:val="20"/>
          <w:szCs w:val="20"/>
        </w:rPr>
        <w:t xml:space="preserve"> </w:t>
      </w:r>
      <w:r w:rsidRPr="00416CB1">
        <w:rPr>
          <w:sz w:val="20"/>
          <w:szCs w:val="20"/>
        </w:rPr>
        <w:t>l’association, joindre</w:t>
      </w:r>
      <w:r w:rsidRPr="00416CB1">
        <w:rPr>
          <w:spacing w:val="-3"/>
          <w:sz w:val="20"/>
          <w:szCs w:val="20"/>
        </w:rPr>
        <w:t xml:space="preserve"> </w:t>
      </w:r>
      <w:r w:rsidRPr="00416CB1">
        <w:rPr>
          <w:sz w:val="20"/>
          <w:szCs w:val="20"/>
        </w:rPr>
        <w:t>le pouvoir lui</w:t>
      </w:r>
      <w:r w:rsidRPr="00416CB1">
        <w:rPr>
          <w:spacing w:val="-2"/>
          <w:sz w:val="20"/>
          <w:szCs w:val="20"/>
        </w:rPr>
        <w:t xml:space="preserve"> </w:t>
      </w:r>
      <w:r w:rsidRPr="00416CB1">
        <w:rPr>
          <w:sz w:val="20"/>
          <w:szCs w:val="20"/>
        </w:rPr>
        <w:t>permettant</w:t>
      </w:r>
      <w:r w:rsidRPr="00416CB1">
        <w:rPr>
          <w:spacing w:val="-1"/>
          <w:sz w:val="20"/>
          <w:szCs w:val="20"/>
        </w:rPr>
        <w:t xml:space="preserve"> </w:t>
      </w:r>
      <w:r w:rsidRPr="00416CB1">
        <w:rPr>
          <w:sz w:val="20"/>
          <w:szCs w:val="20"/>
        </w:rPr>
        <w:t>d’engager celle-ci.</w:t>
      </w:r>
    </w:p>
    <w:p w14:paraId="2409184F" w14:textId="77777777" w:rsidR="003D2846" w:rsidRPr="003D2846" w:rsidRDefault="003D2846" w:rsidP="00416CB1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0BF66013" w14:textId="77777777" w:rsidR="003D2846" w:rsidRPr="003D2846" w:rsidRDefault="003D2846" w:rsidP="00416CB1">
      <w:pPr>
        <w:widowControl w:val="0"/>
        <w:autoSpaceDE w:val="0"/>
        <w:autoSpaceDN w:val="0"/>
        <w:spacing w:before="11" w:after="0" w:line="240" w:lineRule="auto"/>
        <w:jc w:val="left"/>
        <w:rPr>
          <w:rFonts w:eastAsia="Arial MT" w:cs="Arial MT"/>
          <w:szCs w:val="22"/>
        </w:rPr>
      </w:pPr>
    </w:p>
    <w:p w14:paraId="05D0766C" w14:textId="77777777" w:rsidR="003D2846" w:rsidRPr="003D2846" w:rsidRDefault="003D2846" w:rsidP="00416CB1">
      <w:pPr>
        <w:spacing w:line="458" w:lineRule="auto"/>
        <w:rPr>
          <w:szCs w:val="22"/>
        </w:rPr>
      </w:pPr>
      <w:r w:rsidRPr="003D2846">
        <w:rPr>
          <w:szCs w:val="22"/>
        </w:rPr>
        <w:t xml:space="preserve">Je soussigné(e), </w:t>
      </w:r>
      <w:r w:rsidRPr="00416CB1">
        <w:rPr>
          <w:i/>
          <w:iCs/>
          <w:szCs w:val="22"/>
        </w:rPr>
        <w:t>(nom et prénom)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représentant(e)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légal(e)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l’</w:t>
      </w:r>
      <w:r w:rsidR="00F5329A">
        <w:rPr>
          <w:szCs w:val="22"/>
        </w:rPr>
        <w:t>entreprise</w:t>
      </w:r>
    </w:p>
    <w:p w14:paraId="295BC595" w14:textId="77777777" w:rsidR="003D2846" w:rsidRPr="003D2846" w:rsidRDefault="003D2846" w:rsidP="00E62C51">
      <w:pPr>
        <w:widowControl w:val="0"/>
        <w:numPr>
          <w:ilvl w:val="0"/>
          <w:numId w:val="4"/>
        </w:numPr>
        <w:tabs>
          <w:tab w:val="left" w:pos="937"/>
        </w:tabs>
        <w:autoSpaceDE w:val="0"/>
        <w:autoSpaceDN w:val="0"/>
        <w:spacing w:before="46" w:after="0" w:line="240" w:lineRule="auto"/>
        <w:ind w:left="0"/>
        <w:rPr>
          <w:szCs w:val="22"/>
        </w:rPr>
      </w:pPr>
      <w:r w:rsidRPr="003D2846">
        <w:rPr>
          <w:szCs w:val="22"/>
        </w:rPr>
        <w:t>certifie que l’</w:t>
      </w:r>
      <w:r w:rsidR="00F5329A">
        <w:rPr>
          <w:szCs w:val="22"/>
        </w:rPr>
        <w:t>entreprise</w:t>
      </w:r>
      <w:r w:rsidRPr="003D2846">
        <w:rPr>
          <w:szCs w:val="22"/>
        </w:rPr>
        <w:t xml:space="preserve"> est régulièrement déclarée (joindre impérativement la copie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des statuts)</w:t>
      </w:r>
    </w:p>
    <w:p w14:paraId="40B7AF62" w14:textId="77777777" w:rsidR="003D2846" w:rsidRPr="003D2846" w:rsidRDefault="003D2846" w:rsidP="00416CB1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 MT" w:cs="Arial MT"/>
          <w:szCs w:val="22"/>
        </w:rPr>
      </w:pPr>
    </w:p>
    <w:p w14:paraId="61D01CAA" w14:textId="77777777" w:rsidR="003D2846" w:rsidRPr="003D2846" w:rsidRDefault="003D2846" w:rsidP="00E62C51">
      <w:pPr>
        <w:widowControl w:val="0"/>
        <w:numPr>
          <w:ilvl w:val="0"/>
          <w:numId w:val="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szCs w:val="22"/>
        </w:rPr>
      </w:pPr>
      <w:r w:rsidRPr="003D2846">
        <w:rPr>
          <w:szCs w:val="22"/>
        </w:rPr>
        <w:t>certifie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que</w:t>
      </w:r>
      <w:r w:rsidRPr="003D2846">
        <w:rPr>
          <w:spacing w:val="1"/>
          <w:szCs w:val="22"/>
        </w:rPr>
        <w:t xml:space="preserve"> </w:t>
      </w:r>
      <w:r w:rsidR="00F5329A" w:rsidRPr="003D2846">
        <w:rPr>
          <w:szCs w:val="22"/>
        </w:rPr>
        <w:t>l’</w:t>
      </w:r>
      <w:r w:rsidR="00F5329A">
        <w:rPr>
          <w:szCs w:val="22"/>
        </w:rPr>
        <w:t>entreprise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en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règle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au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regard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l’ensemble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obligations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administratives et des déclarations sociales et fiscales ainsi que des cotisations et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paiements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correspondants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;</w:t>
      </w:r>
    </w:p>
    <w:p w14:paraId="07E88C57" w14:textId="77777777" w:rsidR="003D2846" w:rsidRPr="003D2846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szCs w:val="22"/>
        </w:rPr>
      </w:pPr>
    </w:p>
    <w:p w14:paraId="7F5C8C44" w14:textId="77777777" w:rsidR="003D2846" w:rsidRPr="003D2846" w:rsidRDefault="003D2846" w:rsidP="00E62C51">
      <w:pPr>
        <w:widowControl w:val="0"/>
        <w:numPr>
          <w:ilvl w:val="0"/>
          <w:numId w:val="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szCs w:val="22"/>
        </w:rPr>
      </w:pPr>
      <w:r w:rsidRPr="003D2846">
        <w:rPr>
          <w:szCs w:val="22"/>
        </w:rPr>
        <w:t>certifie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exactes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sincères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les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informations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présent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dossier,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notamment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la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mention</w:t>
      </w:r>
      <w:r w:rsidRPr="003D2846">
        <w:rPr>
          <w:spacing w:val="-58"/>
          <w:szCs w:val="22"/>
        </w:rPr>
        <w:t xml:space="preserve"> </w:t>
      </w:r>
      <w:r w:rsidRPr="003D2846">
        <w:rPr>
          <w:szCs w:val="22"/>
        </w:rPr>
        <w:t>de l’ensemble des demandes de subventions déposées auprès d’autres financeurs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publics (dans la colonne « recettes » du budget prévisionnel), ainsi que l’approbation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budget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les instances statutaires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;</w:t>
      </w:r>
    </w:p>
    <w:p w14:paraId="1C7E026B" w14:textId="77777777" w:rsidR="003D2846" w:rsidRPr="003D2846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szCs w:val="22"/>
        </w:rPr>
      </w:pPr>
    </w:p>
    <w:p w14:paraId="292F8423" w14:textId="77777777" w:rsidR="003D2846" w:rsidRPr="003D2846" w:rsidRDefault="003D2846" w:rsidP="00416CB1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1EECEE36" w14:textId="77777777" w:rsidR="003D2846" w:rsidRPr="003D2846" w:rsidRDefault="003D2846" w:rsidP="00E62C51">
      <w:pPr>
        <w:widowControl w:val="0"/>
        <w:numPr>
          <w:ilvl w:val="0"/>
          <w:numId w:val="4"/>
        </w:numPr>
        <w:tabs>
          <w:tab w:val="left" w:pos="936"/>
          <w:tab w:val="left" w:pos="937"/>
          <w:tab w:val="left" w:pos="8358"/>
        </w:tabs>
        <w:autoSpaceDE w:val="0"/>
        <w:autoSpaceDN w:val="0"/>
        <w:spacing w:after="0" w:line="240" w:lineRule="auto"/>
        <w:ind w:left="0" w:hanging="361"/>
        <w:jc w:val="left"/>
        <w:rPr>
          <w:szCs w:val="22"/>
        </w:rPr>
      </w:pPr>
      <w:r w:rsidRPr="003D2846">
        <w:rPr>
          <w:szCs w:val="22"/>
        </w:rPr>
        <w:t>demande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une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subvention</w:t>
      </w:r>
      <w:r w:rsidRPr="003D2846">
        <w:rPr>
          <w:spacing w:val="-11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(indiquer</w:t>
      </w:r>
      <w:r w:rsidRPr="00416CB1">
        <w:rPr>
          <w:i/>
          <w:iCs/>
          <w:spacing w:val="-11"/>
          <w:szCs w:val="22"/>
        </w:rPr>
        <w:t xml:space="preserve"> </w:t>
      </w:r>
      <w:r w:rsidRPr="00416CB1">
        <w:rPr>
          <w:i/>
          <w:iCs/>
          <w:szCs w:val="22"/>
        </w:rPr>
        <w:t>le</w:t>
      </w:r>
      <w:r w:rsidRPr="00416CB1">
        <w:rPr>
          <w:i/>
          <w:iCs/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montant</w:t>
      </w:r>
      <w:r w:rsidRPr="00416CB1">
        <w:rPr>
          <w:i/>
          <w:iCs/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en</w:t>
      </w:r>
      <w:r w:rsidRPr="00416CB1">
        <w:rPr>
          <w:i/>
          <w:iCs/>
          <w:spacing w:val="-11"/>
          <w:szCs w:val="22"/>
        </w:rPr>
        <w:t xml:space="preserve"> </w:t>
      </w:r>
      <w:r w:rsidRPr="00416CB1">
        <w:rPr>
          <w:i/>
          <w:iCs/>
          <w:szCs w:val="22"/>
        </w:rPr>
        <w:t>€)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: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  <w:u w:val="single"/>
        </w:rPr>
        <w:t xml:space="preserve"> </w:t>
      </w:r>
      <w:r w:rsidRPr="003D2846">
        <w:rPr>
          <w:szCs w:val="22"/>
          <w:u w:val="single"/>
        </w:rPr>
        <w:tab/>
      </w:r>
    </w:p>
    <w:p w14:paraId="027B49A4" w14:textId="77777777" w:rsidR="003D2846" w:rsidRPr="003D2846" w:rsidRDefault="003D2846" w:rsidP="00416CB1">
      <w:pPr>
        <w:widowControl w:val="0"/>
        <w:autoSpaceDE w:val="0"/>
        <w:autoSpaceDN w:val="0"/>
        <w:spacing w:before="8" w:after="0" w:line="240" w:lineRule="auto"/>
        <w:jc w:val="left"/>
        <w:rPr>
          <w:rFonts w:eastAsia="Arial MT" w:cs="Arial MT"/>
          <w:szCs w:val="22"/>
        </w:rPr>
      </w:pPr>
    </w:p>
    <w:p w14:paraId="4EC4B8A6" w14:textId="77777777" w:rsidR="003D2846" w:rsidRPr="003D2846" w:rsidRDefault="003D2846" w:rsidP="00E62C51">
      <w:pPr>
        <w:widowControl w:val="0"/>
        <w:numPr>
          <w:ilvl w:val="0"/>
          <w:numId w:val="4"/>
        </w:numPr>
        <w:tabs>
          <w:tab w:val="left" w:pos="936"/>
          <w:tab w:val="left" w:pos="937"/>
        </w:tabs>
        <w:autoSpaceDE w:val="0"/>
        <w:autoSpaceDN w:val="0"/>
        <w:spacing w:before="94" w:after="0" w:line="240" w:lineRule="auto"/>
        <w:ind w:left="0"/>
        <w:jc w:val="left"/>
        <w:rPr>
          <w:szCs w:val="22"/>
        </w:rPr>
      </w:pPr>
      <w:r w:rsidRPr="003D2846">
        <w:rPr>
          <w:szCs w:val="22"/>
        </w:rPr>
        <w:t>précise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que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cette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subvention,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si</w:t>
      </w:r>
      <w:r w:rsidRPr="003D2846">
        <w:rPr>
          <w:spacing w:val="25"/>
          <w:szCs w:val="22"/>
        </w:rPr>
        <w:t xml:space="preserve"> </w:t>
      </w:r>
      <w:r w:rsidRPr="003D2846">
        <w:rPr>
          <w:szCs w:val="22"/>
        </w:rPr>
        <w:t>elle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accordée,</w:t>
      </w:r>
      <w:r w:rsidRPr="003D2846">
        <w:rPr>
          <w:spacing w:val="28"/>
          <w:szCs w:val="22"/>
        </w:rPr>
        <w:t xml:space="preserve"> </w:t>
      </w:r>
      <w:r w:rsidRPr="003D2846">
        <w:rPr>
          <w:szCs w:val="22"/>
        </w:rPr>
        <w:t>devra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être</w:t>
      </w:r>
      <w:r w:rsidRPr="003D2846">
        <w:rPr>
          <w:spacing w:val="23"/>
          <w:szCs w:val="22"/>
        </w:rPr>
        <w:t xml:space="preserve"> </w:t>
      </w:r>
      <w:r w:rsidRPr="003D2846">
        <w:rPr>
          <w:szCs w:val="22"/>
        </w:rPr>
        <w:t>versée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</w:rPr>
        <w:t>sur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le</w:t>
      </w:r>
      <w:r w:rsidRPr="003D2846">
        <w:rPr>
          <w:spacing w:val="28"/>
          <w:szCs w:val="22"/>
        </w:rPr>
        <w:t xml:space="preserve"> </w:t>
      </w:r>
      <w:r w:rsidRPr="003D2846">
        <w:rPr>
          <w:szCs w:val="22"/>
        </w:rPr>
        <w:t>compte</w:t>
      </w:r>
      <w:r w:rsidR="00F5329A">
        <w:rPr>
          <w:szCs w:val="22"/>
        </w:rPr>
        <w:t xml:space="preserve"> </w:t>
      </w:r>
      <w:r w:rsidRPr="003D2846">
        <w:rPr>
          <w:spacing w:val="-58"/>
          <w:szCs w:val="22"/>
        </w:rPr>
        <w:t xml:space="preserve"> </w:t>
      </w:r>
      <w:r w:rsidRPr="003D2846">
        <w:rPr>
          <w:szCs w:val="22"/>
        </w:rPr>
        <w:t>bancaire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 xml:space="preserve">de </w:t>
      </w:r>
      <w:r w:rsidR="00F5329A" w:rsidRPr="003D2846">
        <w:rPr>
          <w:szCs w:val="22"/>
        </w:rPr>
        <w:t>l’</w:t>
      </w:r>
      <w:r w:rsidR="00F5329A">
        <w:rPr>
          <w:szCs w:val="22"/>
        </w:rPr>
        <w:t>entreprise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:</w:t>
      </w:r>
    </w:p>
    <w:p w14:paraId="6BEC8841" w14:textId="77777777" w:rsidR="003D2846" w:rsidRPr="003D2846" w:rsidRDefault="003D2846" w:rsidP="00416CB1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cs="Arial MT"/>
          <w:szCs w:val="22"/>
        </w:rPr>
      </w:pPr>
    </w:p>
    <w:p w14:paraId="6C340F2F" w14:textId="77777777" w:rsidR="00416CB1" w:rsidRDefault="003D2846" w:rsidP="00416CB1">
      <w:pPr>
        <w:spacing w:after="0" w:line="240" w:lineRule="auto"/>
        <w:rPr>
          <w:b/>
          <w:szCs w:val="22"/>
        </w:rPr>
      </w:pPr>
      <w:r w:rsidRPr="003D2846">
        <w:rPr>
          <w:b/>
          <w:szCs w:val="22"/>
        </w:rPr>
        <w:t>Nom du titulaire</w:t>
      </w:r>
      <w:r w:rsidR="00416CB1">
        <w:rPr>
          <w:b/>
          <w:szCs w:val="22"/>
        </w:rPr>
        <w:t xml:space="preserve"> </w:t>
      </w:r>
      <w:r w:rsidRPr="003D2846">
        <w:rPr>
          <w:b/>
          <w:szCs w:val="22"/>
        </w:rPr>
        <w:t>du compte :</w:t>
      </w:r>
    </w:p>
    <w:p w14:paraId="24377BBB" w14:textId="77777777" w:rsidR="003D2846" w:rsidRPr="003D2846" w:rsidRDefault="003D2846" w:rsidP="00416CB1">
      <w:pPr>
        <w:spacing w:after="0" w:line="240" w:lineRule="auto"/>
        <w:rPr>
          <w:b/>
          <w:szCs w:val="22"/>
        </w:rPr>
      </w:pPr>
      <w:r w:rsidRPr="003D2846">
        <w:rPr>
          <w:b/>
          <w:spacing w:val="-59"/>
          <w:szCs w:val="22"/>
        </w:rPr>
        <w:t xml:space="preserve"> </w:t>
      </w:r>
      <w:r w:rsidRPr="003D2846">
        <w:rPr>
          <w:b/>
          <w:szCs w:val="22"/>
        </w:rPr>
        <w:t>Banque</w:t>
      </w:r>
      <w:r w:rsidRPr="003D2846">
        <w:rPr>
          <w:b/>
          <w:spacing w:val="-1"/>
          <w:szCs w:val="22"/>
        </w:rPr>
        <w:t xml:space="preserve"> </w:t>
      </w:r>
      <w:r w:rsidRPr="003D2846">
        <w:rPr>
          <w:b/>
          <w:szCs w:val="22"/>
        </w:rPr>
        <w:t>:</w:t>
      </w:r>
    </w:p>
    <w:p w14:paraId="7F927FEF" w14:textId="77777777" w:rsidR="003D2846" w:rsidRPr="003D2846" w:rsidRDefault="003D2846" w:rsidP="00416CB1">
      <w:pPr>
        <w:spacing w:before="3"/>
        <w:rPr>
          <w:rFonts w:eastAsia="Arial MT" w:cs="Arial MT"/>
          <w:b/>
          <w:szCs w:val="22"/>
        </w:rPr>
      </w:pPr>
      <w:r w:rsidRPr="003D2846">
        <w:rPr>
          <w:b/>
          <w:szCs w:val="22"/>
        </w:rPr>
        <w:t>Domiciliation</w:t>
      </w:r>
      <w:r w:rsidR="00416CB1">
        <w:rPr>
          <w:b/>
          <w:spacing w:val="-3"/>
          <w:szCs w:val="22"/>
        </w:rPr>
        <w:t> </w:t>
      </w:r>
      <w:r w:rsidR="00416CB1">
        <w:rPr>
          <w:b/>
          <w:szCs w:val="22"/>
        </w:rPr>
        <w:t>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6"/>
        <w:gridCol w:w="2443"/>
        <w:gridCol w:w="2455"/>
      </w:tblGrid>
      <w:tr w:rsidR="003D2846" w:rsidRPr="003D2846" w14:paraId="6A5FCAD5" w14:textId="77777777" w:rsidTr="007B57E8">
        <w:trPr>
          <w:trHeight w:val="253"/>
        </w:trPr>
        <w:tc>
          <w:tcPr>
            <w:tcW w:w="2443" w:type="dxa"/>
          </w:tcPr>
          <w:p w14:paraId="3242ED36" w14:textId="77777777" w:rsidR="003D2846" w:rsidRPr="003D2846" w:rsidRDefault="003D2846" w:rsidP="003D2846">
            <w:pPr>
              <w:spacing w:line="234" w:lineRule="exact"/>
              <w:ind w:left="549"/>
              <w:jc w:val="left"/>
            </w:pPr>
            <w:r w:rsidRPr="003D2846">
              <w:t>Code</w:t>
            </w:r>
            <w:r w:rsidRPr="003D2846">
              <w:rPr>
                <w:spacing w:val="-1"/>
              </w:rPr>
              <w:t xml:space="preserve"> </w:t>
            </w:r>
            <w:r w:rsidRPr="003D2846">
              <w:t>Banque</w:t>
            </w:r>
          </w:p>
        </w:tc>
        <w:tc>
          <w:tcPr>
            <w:tcW w:w="2446" w:type="dxa"/>
          </w:tcPr>
          <w:p w14:paraId="4C92EDFC" w14:textId="77777777" w:rsidR="003D2846" w:rsidRPr="003D2846" w:rsidRDefault="003D2846" w:rsidP="003D2846">
            <w:pPr>
              <w:spacing w:line="234" w:lineRule="exact"/>
              <w:ind w:left="576"/>
              <w:jc w:val="left"/>
            </w:pPr>
            <w:r w:rsidRPr="003D2846">
              <w:t>Code</w:t>
            </w:r>
            <w:r w:rsidRPr="003D2846">
              <w:rPr>
                <w:spacing w:val="-1"/>
              </w:rPr>
              <w:t xml:space="preserve"> </w:t>
            </w:r>
            <w:r w:rsidRPr="003D2846">
              <w:t>guichet</w:t>
            </w:r>
          </w:p>
        </w:tc>
        <w:tc>
          <w:tcPr>
            <w:tcW w:w="2443" w:type="dxa"/>
          </w:tcPr>
          <w:p w14:paraId="3BC0AD52" w14:textId="77777777" w:rsidR="003D2846" w:rsidRPr="003D2846" w:rsidRDefault="003D2846" w:rsidP="003D2846">
            <w:pPr>
              <w:spacing w:line="234" w:lineRule="exact"/>
              <w:ind w:left="285"/>
              <w:jc w:val="left"/>
            </w:pPr>
            <w:r w:rsidRPr="003D2846">
              <w:t>Numéro</w:t>
            </w:r>
            <w:r w:rsidRPr="003D2846">
              <w:rPr>
                <w:spacing w:val="-1"/>
              </w:rPr>
              <w:t xml:space="preserve"> </w:t>
            </w:r>
            <w:r w:rsidRPr="003D2846">
              <w:t>de</w:t>
            </w:r>
            <w:r w:rsidRPr="003D2846">
              <w:rPr>
                <w:spacing w:val="-1"/>
              </w:rPr>
              <w:t xml:space="preserve"> </w:t>
            </w:r>
            <w:r w:rsidRPr="003D2846">
              <w:t>compte</w:t>
            </w:r>
          </w:p>
        </w:tc>
        <w:tc>
          <w:tcPr>
            <w:tcW w:w="2455" w:type="dxa"/>
          </w:tcPr>
          <w:p w14:paraId="69C5F548" w14:textId="77777777" w:rsidR="003D2846" w:rsidRPr="003D2846" w:rsidRDefault="003D2846" w:rsidP="003D2846">
            <w:pPr>
              <w:spacing w:line="234" w:lineRule="exact"/>
              <w:ind w:left="831" w:right="816"/>
              <w:jc w:val="center"/>
            </w:pPr>
            <w:r w:rsidRPr="003D2846">
              <w:t>Clé</w:t>
            </w:r>
            <w:r w:rsidRPr="003D2846">
              <w:rPr>
                <w:spacing w:val="-1"/>
              </w:rPr>
              <w:t xml:space="preserve"> </w:t>
            </w:r>
            <w:r w:rsidRPr="003D2846">
              <w:t>RIB</w:t>
            </w:r>
          </w:p>
        </w:tc>
      </w:tr>
      <w:tr w:rsidR="003D2846" w:rsidRPr="003D2846" w14:paraId="27ABC89D" w14:textId="77777777" w:rsidTr="007B57E8">
        <w:trPr>
          <w:trHeight w:val="506"/>
        </w:trPr>
        <w:tc>
          <w:tcPr>
            <w:tcW w:w="2443" w:type="dxa"/>
          </w:tcPr>
          <w:p w14:paraId="77F53AFF" w14:textId="77777777" w:rsidR="003D2846" w:rsidRPr="003D2846" w:rsidRDefault="003D2846" w:rsidP="003D2846">
            <w:pPr>
              <w:jc w:val="left"/>
            </w:pPr>
          </w:p>
        </w:tc>
        <w:tc>
          <w:tcPr>
            <w:tcW w:w="2446" w:type="dxa"/>
          </w:tcPr>
          <w:p w14:paraId="15E53EE0" w14:textId="77777777" w:rsidR="003D2846" w:rsidRPr="003D2846" w:rsidRDefault="003D2846" w:rsidP="003D2846">
            <w:pPr>
              <w:jc w:val="left"/>
            </w:pPr>
          </w:p>
        </w:tc>
        <w:tc>
          <w:tcPr>
            <w:tcW w:w="2443" w:type="dxa"/>
          </w:tcPr>
          <w:p w14:paraId="16A9E321" w14:textId="77777777" w:rsidR="003D2846" w:rsidRPr="003D2846" w:rsidRDefault="003D2846" w:rsidP="003D2846">
            <w:pPr>
              <w:jc w:val="left"/>
            </w:pPr>
          </w:p>
        </w:tc>
        <w:tc>
          <w:tcPr>
            <w:tcW w:w="2455" w:type="dxa"/>
          </w:tcPr>
          <w:p w14:paraId="0E7B34F8" w14:textId="77777777" w:rsidR="003D2846" w:rsidRPr="003D2846" w:rsidRDefault="003D2846" w:rsidP="003D2846">
            <w:pPr>
              <w:jc w:val="left"/>
            </w:pPr>
          </w:p>
        </w:tc>
      </w:tr>
    </w:tbl>
    <w:p w14:paraId="043C038F" w14:textId="77777777" w:rsidR="003D2846" w:rsidRPr="003D2846" w:rsidRDefault="003D2846" w:rsidP="003D2846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b/>
          <w:szCs w:val="22"/>
        </w:rPr>
      </w:pPr>
    </w:p>
    <w:p w14:paraId="0D61343B" w14:textId="77777777" w:rsidR="003D2846" w:rsidRPr="003D2846" w:rsidRDefault="003D2846" w:rsidP="003D2846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b/>
          <w:szCs w:val="22"/>
        </w:rPr>
      </w:pPr>
    </w:p>
    <w:p w14:paraId="651D8683" w14:textId="77777777" w:rsidR="003D2846" w:rsidRPr="003D2846" w:rsidRDefault="003D2846" w:rsidP="003D2846">
      <w:pPr>
        <w:tabs>
          <w:tab w:val="left" w:pos="1811"/>
        </w:tabs>
        <w:spacing w:before="93"/>
        <w:ind w:right="7776"/>
        <w:jc w:val="center"/>
        <w:rPr>
          <w:szCs w:val="22"/>
        </w:rPr>
      </w:pPr>
      <w:r w:rsidRPr="003D2846">
        <w:rPr>
          <w:szCs w:val="22"/>
        </w:rPr>
        <w:t>Fait,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le</w:t>
      </w:r>
      <w:r w:rsidRPr="003D2846">
        <w:rPr>
          <w:szCs w:val="22"/>
        </w:rPr>
        <w:tab/>
      </w:r>
      <w:r w:rsidR="003C5D75">
        <w:rPr>
          <w:szCs w:val="22"/>
        </w:rPr>
        <w:t xml:space="preserve">     </w:t>
      </w:r>
      <w:r w:rsidRPr="003D2846">
        <w:rPr>
          <w:szCs w:val="22"/>
        </w:rPr>
        <w:t>à</w:t>
      </w:r>
    </w:p>
    <w:p w14:paraId="38BE2994" w14:textId="77777777" w:rsidR="003D2846" w:rsidRDefault="003D2846" w:rsidP="003D2846">
      <w:pPr>
        <w:spacing w:before="2"/>
        <w:ind w:left="1274" w:right="1545"/>
        <w:jc w:val="center"/>
        <w:rPr>
          <w:szCs w:val="22"/>
        </w:rPr>
      </w:pPr>
      <w:r w:rsidRPr="003D2846">
        <w:rPr>
          <w:szCs w:val="22"/>
        </w:rPr>
        <w:t>Signature</w:t>
      </w:r>
    </w:p>
    <w:p w14:paraId="724DF25F" w14:textId="77777777" w:rsidR="00F5329A" w:rsidRPr="003D2846" w:rsidRDefault="00F5329A" w:rsidP="003D2846">
      <w:pPr>
        <w:spacing w:before="2"/>
        <w:ind w:left="1274" w:right="1545"/>
        <w:jc w:val="center"/>
        <w:rPr>
          <w:szCs w:val="22"/>
        </w:rPr>
      </w:pPr>
    </w:p>
    <w:p w14:paraId="33581E06" w14:textId="77777777" w:rsidR="003D2846" w:rsidRPr="003D2846" w:rsidRDefault="003D2846" w:rsidP="003D2846">
      <w:pPr>
        <w:keepNext/>
        <w:keepLines/>
        <w:spacing w:before="92" w:after="0" w:line="240" w:lineRule="auto"/>
        <w:outlineLvl w:val="1"/>
        <w:rPr>
          <w:rFonts w:eastAsiaTheme="majorEastAsia" w:cstheme="majorBidi"/>
          <w:color w:val="45B384" w:themeColor="accent2"/>
          <w:szCs w:val="22"/>
        </w:rPr>
      </w:pPr>
      <w:bookmarkStart w:id="11" w:name="_Toc161416967"/>
      <w:r w:rsidRPr="003D2846">
        <w:rPr>
          <w:rFonts w:eastAsiaTheme="majorEastAsia" w:cstheme="majorBidi"/>
          <w:color w:val="45B384" w:themeColor="accent2"/>
          <w:szCs w:val="22"/>
        </w:rPr>
        <w:t>Attention</w:t>
      </w:r>
      <w:bookmarkEnd w:id="11"/>
    </w:p>
    <w:p w14:paraId="56849B3A" w14:textId="77777777" w:rsidR="003D2846" w:rsidRPr="003D2846" w:rsidRDefault="003D2846" w:rsidP="003D2846">
      <w:pPr>
        <w:spacing w:before="58"/>
        <w:ind w:left="216" w:right="855"/>
        <w:rPr>
          <w:szCs w:val="22"/>
        </w:rPr>
      </w:pPr>
      <w:r w:rsidRPr="003D2846">
        <w:rPr>
          <w:szCs w:val="22"/>
        </w:rPr>
        <w:t>Toute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fausse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déclaration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passible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peines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d’emprisonnement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d’amendes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prévues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les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articles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441-6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441-7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code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pénal.</w:t>
      </w:r>
    </w:p>
    <w:p w14:paraId="3843F21D" w14:textId="77777777" w:rsidR="003D2846" w:rsidRPr="003D2846" w:rsidRDefault="003D2846" w:rsidP="003D2846">
      <w:pPr>
        <w:spacing w:before="2"/>
        <w:ind w:left="216" w:right="344"/>
        <w:rPr>
          <w:szCs w:val="22"/>
        </w:rPr>
      </w:pPr>
      <w:r w:rsidRPr="003D2846">
        <w:rPr>
          <w:szCs w:val="22"/>
        </w:rPr>
        <w:t>Le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droit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d’accès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informations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prévues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la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loi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n°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78-17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6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janvier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1978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relative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à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l’informatique,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fichiers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libertés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s’exerce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auprès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service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ou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l’Etablissement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auprès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duquel vous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</w:rPr>
        <w:t>avez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déposé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votre dossier.</w:t>
      </w:r>
    </w:p>
    <w:p w14:paraId="21AC078C" w14:textId="77777777" w:rsidR="003D2846" w:rsidRPr="003D2846" w:rsidRDefault="003D2846" w:rsidP="003D2846">
      <w:pPr>
        <w:rPr>
          <w:szCs w:val="22"/>
        </w:rPr>
      </w:pPr>
    </w:p>
    <w:p w14:paraId="5FAA447F" w14:textId="77777777" w:rsidR="003D2846" w:rsidRPr="003D2846" w:rsidRDefault="003D2846" w:rsidP="003D2846"/>
    <w:sectPr w:rsidR="003D2846" w:rsidRPr="003D2846" w:rsidSect="006E16E3">
      <w:headerReference w:type="default" r:id="rId12"/>
      <w:footerReference w:type="default" r:id="rId13"/>
      <w:headerReference w:type="first" r:id="rId14"/>
      <w:pgSz w:w="11906" w:h="16838"/>
      <w:pgMar w:top="720" w:right="1411" w:bottom="1350" w:left="1411" w:header="70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8CD7" w14:textId="77777777" w:rsidR="006B0717" w:rsidRDefault="006B0717" w:rsidP="00CB2CFB">
      <w:pPr>
        <w:spacing w:after="0" w:line="240" w:lineRule="auto"/>
      </w:pPr>
      <w:r>
        <w:separator/>
      </w:r>
    </w:p>
  </w:endnote>
  <w:endnote w:type="continuationSeparator" w:id="0">
    <w:p w14:paraId="5EA99417" w14:textId="77777777" w:rsidR="006B0717" w:rsidRDefault="006B0717" w:rsidP="00CB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st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Jost ExtraBold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SemiBold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584730"/>
      <w:docPartObj>
        <w:docPartGallery w:val="Page Numbers (Bottom of Page)"/>
        <w:docPartUnique/>
      </w:docPartObj>
    </w:sdtPr>
    <w:sdtEndPr/>
    <w:sdtContent>
      <w:p w14:paraId="4D801686" w14:textId="77777777" w:rsidR="006E16E3" w:rsidRDefault="006E16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CF642" w14:textId="77777777" w:rsidR="006E16E3" w:rsidRDefault="006E16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szCs w:val="22"/>
      </w:rPr>
      <w:id w:val="15376281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45773" w:themeColor="accent1"/>
        <w:sz w:val="40"/>
        <w:szCs w:val="40"/>
      </w:rPr>
    </w:sdtEndPr>
    <w:sdtContent>
      <w:p w14:paraId="60D26F51" w14:textId="77777777" w:rsidR="0090433F" w:rsidRDefault="0090433F">
        <w:pPr>
          <w:pStyle w:val="Pieddepage"/>
          <w:jc w:val="center"/>
          <w:rPr>
            <w:rFonts w:cs="Times New Roman"/>
            <w:szCs w:val="22"/>
          </w:rPr>
        </w:pPr>
      </w:p>
      <w:p w14:paraId="04056DCA" w14:textId="77777777" w:rsidR="0090433F" w:rsidRPr="00416CB1" w:rsidRDefault="0090433F" w:rsidP="00F2218E">
        <w:pPr>
          <w:pStyle w:val="Pieddepage"/>
          <w:ind w:left="720"/>
          <w:jc w:val="right"/>
          <w:rPr>
            <w:rFonts w:cs="Times New Roman"/>
            <w:szCs w:val="22"/>
          </w:rPr>
        </w:pPr>
        <w:r w:rsidRPr="00416CB1">
          <w:fldChar w:fldCharType="begin"/>
        </w:r>
        <w:r w:rsidRPr="00416CB1">
          <w:instrText>PAGE   \* MERGEFORMAT</w:instrText>
        </w:r>
        <w:r w:rsidRPr="00416CB1">
          <w:fldChar w:fldCharType="separate"/>
        </w:r>
        <w:r w:rsidRPr="00416CB1">
          <w:t>2</w:t>
        </w:r>
        <w:r w:rsidRPr="00416CB1">
          <w:fldChar w:fldCharType="end"/>
        </w:r>
        <w:r w:rsidRPr="00416CB1">
          <w:rPr>
            <w:rFonts w:asciiTheme="majorHAnsi" w:eastAsiaTheme="majorEastAsia" w:hAnsiTheme="majorHAnsi" w:cstheme="majorBidi"/>
            <w:color w:val="045773" w:themeColor="accent1"/>
            <w:sz w:val="20"/>
            <w:szCs w:val="20"/>
          </w:rPr>
          <w:t xml:space="preserve"> </w:t>
        </w:r>
      </w:p>
    </w:sdtContent>
  </w:sdt>
  <w:p w14:paraId="5F519F6B" w14:textId="77777777" w:rsidR="00364728" w:rsidRDefault="00364728">
    <w:pPr>
      <w:pStyle w:val="Pieddepage"/>
    </w:pPr>
  </w:p>
  <w:p w14:paraId="595DBF2F" w14:textId="77777777" w:rsidR="00416CB1" w:rsidRDefault="00416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8D47" w14:textId="77777777" w:rsidR="006B0717" w:rsidRDefault="006B0717" w:rsidP="00CB2CFB">
      <w:pPr>
        <w:spacing w:after="0" w:line="240" w:lineRule="auto"/>
      </w:pPr>
      <w:r>
        <w:separator/>
      </w:r>
    </w:p>
  </w:footnote>
  <w:footnote w:type="continuationSeparator" w:id="0">
    <w:p w14:paraId="0A751666" w14:textId="77777777" w:rsidR="006B0717" w:rsidRDefault="006B0717" w:rsidP="00CB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3816" w14:textId="77777777" w:rsidR="006E16E3" w:rsidRPr="00FE4EA0" w:rsidRDefault="006E16E3" w:rsidP="00FE4EA0">
    <w:pPr>
      <w:pStyle w:val="En-tte"/>
      <w:jc w:val="right"/>
      <w:rPr>
        <w:b/>
        <w:bCs/>
        <w:sz w:val="28"/>
        <w:szCs w:val="28"/>
      </w:rPr>
    </w:pPr>
    <w:r w:rsidRPr="00FE4EA0">
      <w:rPr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4C8B4C94" wp14:editId="17059BBD">
          <wp:simplePos x="0" y="0"/>
          <wp:positionH relativeFrom="page">
            <wp:posOffset>144780</wp:posOffset>
          </wp:positionH>
          <wp:positionV relativeFrom="paragraph">
            <wp:posOffset>-384810</wp:posOffset>
          </wp:positionV>
          <wp:extent cx="3371850" cy="941327"/>
          <wp:effectExtent l="0" t="0" r="0" b="0"/>
          <wp:wrapNone/>
          <wp:docPr id="1202954161" name="Image 120295416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54161" name="Image 120295416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941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4840" w14:textId="77777777" w:rsidR="00CB2CFB" w:rsidRDefault="00364728" w:rsidP="00364728">
    <w:pPr>
      <w:pStyle w:val="En-tte"/>
      <w:tabs>
        <w:tab w:val="clear" w:pos="4536"/>
        <w:tab w:val="clear" w:pos="9072"/>
        <w:tab w:val="left" w:pos="6450"/>
      </w:tabs>
    </w:pPr>
    <w:r>
      <w:tab/>
    </w:r>
  </w:p>
  <w:p w14:paraId="62B891F8" w14:textId="77777777" w:rsidR="00416CB1" w:rsidRDefault="00416C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A999" w14:textId="77777777" w:rsidR="00CB2CFB" w:rsidRDefault="00CB2C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460523124" o:spid="_x0000_i1026" type="#_x0000_t75" alt="Une image contenant hache, clipart&#10;&#10;Description générée automatiquement" style="width:199.5pt;height:98.95pt;visibility:visible;mso-wrap-style:square" o:bullet="t">
        <v:imagedata r:id="rId1" o:title="Une image contenant hache, clipart&#10;&#10;Description générée automatiquement"/>
      </v:shape>
    </w:pict>
  </w:numPicBullet>
  <w:abstractNum w:abstractNumId="0" w15:restartNumberingAfterBreak="0">
    <w:nsid w:val="1E7760E0"/>
    <w:multiLevelType w:val="hybridMultilevel"/>
    <w:tmpl w:val="2EB42A7E"/>
    <w:lvl w:ilvl="0" w:tplc="DBD88238">
      <w:numFmt w:val="bullet"/>
      <w:lvlText w:val="-"/>
      <w:lvlJc w:val="left"/>
      <w:pPr>
        <w:ind w:left="576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30113CA8"/>
    <w:multiLevelType w:val="hybridMultilevel"/>
    <w:tmpl w:val="E39C6F1A"/>
    <w:lvl w:ilvl="0" w:tplc="F926C3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5C5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C9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28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3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E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9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E7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7446E"/>
    <w:multiLevelType w:val="hybridMultilevel"/>
    <w:tmpl w:val="F5EE5416"/>
    <w:lvl w:ilvl="0" w:tplc="206AD7BA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3831E6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B96CED06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3BE53C2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C358A4B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F428DC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5C32734E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F4A6397E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2786B3C6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7A552F8"/>
    <w:multiLevelType w:val="hybridMultilevel"/>
    <w:tmpl w:val="68B666B8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4AE73FBE"/>
    <w:multiLevelType w:val="hybridMultilevel"/>
    <w:tmpl w:val="29A8653A"/>
    <w:lvl w:ilvl="0" w:tplc="D5B29044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113C9B0C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973095DC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A3803D4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4988473A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D22A20F2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35C4F994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48CADB32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867CC804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6C6348A"/>
    <w:multiLevelType w:val="hybridMultilevel"/>
    <w:tmpl w:val="865C1768"/>
    <w:lvl w:ilvl="0" w:tplc="4F4209B0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C10B5B2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18141DFA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54B05F4C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832490E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9F63F5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015ECBD6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5BA2CD18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A508A05A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C4E61E1"/>
    <w:multiLevelType w:val="hybridMultilevel"/>
    <w:tmpl w:val="8B4C73D0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CC019F3"/>
    <w:multiLevelType w:val="hybridMultilevel"/>
    <w:tmpl w:val="0C5C8BB4"/>
    <w:lvl w:ilvl="0" w:tplc="84B6D564">
      <w:numFmt w:val="bullet"/>
      <w:lvlText w:val="-"/>
      <w:lvlJc w:val="left"/>
      <w:pPr>
        <w:ind w:left="576" w:hanging="360"/>
      </w:pPr>
      <w:rPr>
        <w:rFonts w:ascii="Jost" w:eastAsiaTheme="minorEastAsia" w:hAnsi="Jost" w:cstheme="minorBidi" w:hint="default"/>
      </w:rPr>
    </w:lvl>
    <w:lvl w:ilvl="1" w:tplc="040C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651103940">
    <w:abstractNumId w:val="1"/>
  </w:num>
  <w:num w:numId="2" w16cid:durableId="1460613803">
    <w:abstractNumId w:val="4"/>
  </w:num>
  <w:num w:numId="3" w16cid:durableId="61636315">
    <w:abstractNumId w:val="2"/>
  </w:num>
  <w:num w:numId="4" w16cid:durableId="1992714753">
    <w:abstractNumId w:val="5"/>
  </w:num>
  <w:num w:numId="5" w16cid:durableId="747507465">
    <w:abstractNumId w:val="0"/>
  </w:num>
  <w:num w:numId="6" w16cid:durableId="1639723473">
    <w:abstractNumId w:val="6"/>
  </w:num>
  <w:num w:numId="7" w16cid:durableId="1528592924">
    <w:abstractNumId w:val="3"/>
  </w:num>
  <w:num w:numId="8" w16cid:durableId="176279774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B"/>
    <w:rsid w:val="0000376D"/>
    <w:rsid w:val="00005554"/>
    <w:rsid w:val="000106E2"/>
    <w:rsid w:val="00013623"/>
    <w:rsid w:val="00017919"/>
    <w:rsid w:val="0003525B"/>
    <w:rsid w:val="00052C8D"/>
    <w:rsid w:val="00055A45"/>
    <w:rsid w:val="00063C87"/>
    <w:rsid w:val="00063DB8"/>
    <w:rsid w:val="000674CD"/>
    <w:rsid w:val="00073C00"/>
    <w:rsid w:val="0008686D"/>
    <w:rsid w:val="000A185D"/>
    <w:rsid w:val="000A372A"/>
    <w:rsid w:val="000C49A2"/>
    <w:rsid w:val="000C5615"/>
    <w:rsid w:val="000D718F"/>
    <w:rsid w:val="000F3F88"/>
    <w:rsid w:val="0010630A"/>
    <w:rsid w:val="001221FE"/>
    <w:rsid w:val="00123347"/>
    <w:rsid w:val="00134C6F"/>
    <w:rsid w:val="00153D7A"/>
    <w:rsid w:val="00172EA3"/>
    <w:rsid w:val="0017727D"/>
    <w:rsid w:val="0018470D"/>
    <w:rsid w:val="001B138B"/>
    <w:rsid w:val="001B64DE"/>
    <w:rsid w:val="001C00D7"/>
    <w:rsid w:val="001E2886"/>
    <w:rsid w:val="002053CA"/>
    <w:rsid w:val="002124C3"/>
    <w:rsid w:val="002145DF"/>
    <w:rsid w:val="00214964"/>
    <w:rsid w:val="0021768F"/>
    <w:rsid w:val="002212E0"/>
    <w:rsid w:val="00221D83"/>
    <w:rsid w:val="002256E7"/>
    <w:rsid w:val="002357F9"/>
    <w:rsid w:val="0023591D"/>
    <w:rsid w:val="00237423"/>
    <w:rsid w:val="002456E3"/>
    <w:rsid w:val="0026731C"/>
    <w:rsid w:val="002842D9"/>
    <w:rsid w:val="002B703C"/>
    <w:rsid w:val="002D46F5"/>
    <w:rsid w:val="002F63DD"/>
    <w:rsid w:val="0030015E"/>
    <w:rsid w:val="003110F2"/>
    <w:rsid w:val="00316365"/>
    <w:rsid w:val="0033780B"/>
    <w:rsid w:val="00357657"/>
    <w:rsid w:val="00364728"/>
    <w:rsid w:val="00372F5E"/>
    <w:rsid w:val="0038249A"/>
    <w:rsid w:val="003925D5"/>
    <w:rsid w:val="003A2D5A"/>
    <w:rsid w:val="003A4735"/>
    <w:rsid w:val="003A66DB"/>
    <w:rsid w:val="003C0787"/>
    <w:rsid w:val="003C27EB"/>
    <w:rsid w:val="003C3FAF"/>
    <w:rsid w:val="003C5D75"/>
    <w:rsid w:val="003D2846"/>
    <w:rsid w:val="003E3B31"/>
    <w:rsid w:val="003F0231"/>
    <w:rsid w:val="00401E80"/>
    <w:rsid w:val="00410D1F"/>
    <w:rsid w:val="00414644"/>
    <w:rsid w:val="00416CB1"/>
    <w:rsid w:val="0042584E"/>
    <w:rsid w:val="004453FD"/>
    <w:rsid w:val="00446E18"/>
    <w:rsid w:val="0045121A"/>
    <w:rsid w:val="00461257"/>
    <w:rsid w:val="00465598"/>
    <w:rsid w:val="00494153"/>
    <w:rsid w:val="004952E2"/>
    <w:rsid w:val="004B140F"/>
    <w:rsid w:val="004B2EDE"/>
    <w:rsid w:val="004E62BB"/>
    <w:rsid w:val="004E7BAB"/>
    <w:rsid w:val="004F52CD"/>
    <w:rsid w:val="00513830"/>
    <w:rsid w:val="005165D4"/>
    <w:rsid w:val="00521C3E"/>
    <w:rsid w:val="00541B6E"/>
    <w:rsid w:val="0054287B"/>
    <w:rsid w:val="00552B32"/>
    <w:rsid w:val="005765BC"/>
    <w:rsid w:val="00580428"/>
    <w:rsid w:val="0059610F"/>
    <w:rsid w:val="005A21CD"/>
    <w:rsid w:val="005D4EC5"/>
    <w:rsid w:val="005E0117"/>
    <w:rsid w:val="005E06A0"/>
    <w:rsid w:val="005F5AA2"/>
    <w:rsid w:val="00610360"/>
    <w:rsid w:val="00611CF1"/>
    <w:rsid w:val="00613540"/>
    <w:rsid w:val="006222B5"/>
    <w:rsid w:val="00642391"/>
    <w:rsid w:val="00655756"/>
    <w:rsid w:val="0065759C"/>
    <w:rsid w:val="0067284B"/>
    <w:rsid w:val="006B0717"/>
    <w:rsid w:val="006B5440"/>
    <w:rsid w:val="006C0DD7"/>
    <w:rsid w:val="006C67A2"/>
    <w:rsid w:val="006D7E11"/>
    <w:rsid w:val="006E16E3"/>
    <w:rsid w:val="006E6826"/>
    <w:rsid w:val="006F0508"/>
    <w:rsid w:val="006F43BD"/>
    <w:rsid w:val="006F605A"/>
    <w:rsid w:val="00710778"/>
    <w:rsid w:val="007279E6"/>
    <w:rsid w:val="00750053"/>
    <w:rsid w:val="007502B9"/>
    <w:rsid w:val="00762239"/>
    <w:rsid w:val="0079533A"/>
    <w:rsid w:val="007C6266"/>
    <w:rsid w:val="007D3857"/>
    <w:rsid w:val="007E74D6"/>
    <w:rsid w:val="007F5B7B"/>
    <w:rsid w:val="00817D5E"/>
    <w:rsid w:val="00826E7C"/>
    <w:rsid w:val="00827876"/>
    <w:rsid w:val="00837A78"/>
    <w:rsid w:val="0084149F"/>
    <w:rsid w:val="008452BD"/>
    <w:rsid w:val="00855D9F"/>
    <w:rsid w:val="00857CDC"/>
    <w:rsid w:val="0086222E"/>
    <w:rsid w:val="00864189"/>
    <w:rsid w:val="00864C81"/>
    <w:rsid w:val="008672E7"/>
    <w:rsid w:val="00880C6F"/>
    <w:rsid w:val="008816B0"/>
    <w:rsid w:val="00885A26"/>
    <w:rsid w:val="008920CD"/>
    <w:rsid w:val="00892B54"/>
    <w:rsid w:val="008937CD"/>
    <w:rsid w:val="00894045"/>
    <w:rsid w:val="00894DD7"/>
    <w:rsid w:val="008D254D"/>
    <w:rsid w:val="008E0058"/>
    <w:rsid w:val="008F3A57"/>
    <w:rsid w:val="008F6A62"/>
    <w:rsid w:val="0090433F"/>
    <w:rsid w:val="00934D95"/>
    <w:rsid w:val="009528B7"/>
    <w:rsid w:val="00955C3D"/>
    <w:rsid w:val="00963337"/>
    <w:rsid w:val="00964528"/>
    <w:rsid w:val="009662C7"/>
    <w:rsid w:val="009706D7"/>
    <w:rsid w:val="00975D09"/>
    <w:rsid w:val="00992EF6"/>
    <w:rsid w:val="009A2272"/>
    <w:rsid w:val="009E187D"/>
    <w:rsid w:val="009E5DD2"/>
    <w:rsid w:val="009F43B4"/>
    <w:rsid w:val="00A26EEC"/>
    <w:rsid w:val="00A410CF"/>
    <w:rsid w:val="00A45BD4"/>
    <w:rsid w:val="00A506EF"/>
    <w:rsid w:val="00A55B23"/>
    <w:rsid w:val="00A60CFF"/>
    <w:rsid w:val="00A702ED"/>
    <w:rsid w:val="00A7296A"/>
    <w:rsid w:val="00A8240C"/>
    <w:rsid w:val="00A90FAB"/>
    <w:rsid w:val="00A9275A"/>
    <w:rsid w:val="00A944D6"/>
    <w:rsid w:val="00A94788"/>
    <w:rsid w:val="00A95F7C"/>
    <w:rsid w:val="00AB3A88"/>
    <w:rsid w:val="00AB5CD3"/>
    <w:rsid w:val="00AF6990"/>
    <w:rsid w:val="00AF76CB"/>
    <w:rsid w:val="00B11466"/>
    <w:rsid w:val="00B2169B"/>
    <w:rsid w:val="00B263A6"/>
    <w:rsid w:val="00B26F1F"/>
    <w:rsid w:val="00B36E65"/>
    <w:rsid w:val="00B455C7"/>
    <w:rsid w:val="00B54B6E"/>
    <w:rsid w:val="00B7164E"/>
    <w:rsid w:val="00B77B81"/>
    <w:rsid w:val="00BB1CCE"/>
    <w:rsid w:val="00BB4A9E"/>
    <w:rsid w:val="00BD7313"/>
    <w:rsid w:val="00BE3115"/>
    <w:rsid w:val="00BE7BB9"/>
    <w:rsid w:val="00BE7C8E"/>
    <w:rsid w:val="00BF4E29"/>
    <w:rsid w:val="00BF6E0D"/>
    <w:rsid w:val="00BF6E2F"/>
    <w:rsid w:val="00C049AA"/>
    <w:rsid w:val="00C36946"/>
    <w:rsid w:val="00C56771"/>
    <w:rsid w:val="00C670FC"/>
    <w:rsid w:val="00C8648E"/>
    <w:rsid w:val="00C93C8E"/>
    <w:rsid w:val="00CB2CFB"/>
    <w:rsid w:val="00CE3318"/>
    <w:rsid w:val="00D06753"/>
    <w:rsid w:val="00D129C8"/>
    <w:rsid w:val="00D13B4B"/>
    <w:rsid w:val="00D25525"/>
    <w:rsid w:val="00D3257E"/>
    <w:rsid w:val="00D375E9"/>
    <w:rsid w:val="00D40FFB"/>
    <w:rsid w:val="00D43FE1"/>
    <w:rsid w:val="00D45567"/>
    <w:rsid w:val="00D53DD3"/>
    <w:rsid w:val="00D63B53"/>
    <w:rsid w:val="00D63DD0"/>
    <w:rsid w:val="00D84DDE"/>
    <w:rsid w:val="00D907F4"/>
    <w:rsid w:val="00DB5A91"/>
    <w:rsid w:val="00DC15B3"/>
    <w:rsid w:val="00DD4B28"/>
    <w:rsid w:val="00DE6A8D"/>
    <w:rsid w:val="00E22EA5"/>
    <w:rsid w:val="00E42DB9"/>
    <w:rsid w:val="00E62C51"/>
    <w:rsid w:val="00E63995"/>
    <w:rsid w:val="00E90519"/>
    <w:rsid w:val="00EA294A"/>
    <w:rsid w:val="00EA3882"/>
    <w:rsid w:val="00EA70C4"/>
    <w:rsid w:val="00EC0077"/>
    <w:rsid w:val="00ED41D3"/>
    <w:rsid w:val="00ED7D4E"/>
    <w:rsid w:val="00EE5E62"/>
    <w:rsid w:val="00EF0A19"/>
    <w:rsid w:val="00EF16D2"/>
    <w:rsid w:val="00F00D5B"/>
    <w:rsid w:val="00F04187"/>
    <w:rsid w:val="00F13C63"/>
    <w:rsid w:val="00F2218E"/>
    <w:rsid w:val="00F24F55"/>
    <w:rsid w:val="00F318A0"/>
    <w:rsid w:val="00F5329A"/>
    <w:rsid w:val="00F67862"/>
    <w:rsid w:val="00F72E7E"/>
    <w:rsid w:val="00F823D4"/>
    <w:rsid w:val="00F936B0"/>
    <w:rsid w:val="00FC377B"/>
    <w:rsid w:val="00FC4D1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DCF5B97"/>
  <w15:chartTrackingRefBased/>
  <w15:docId w15:val="{11CD968B-D189-4A4E-9A0C-E90906A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8F"/>
    <w:pPr>
      <w:jc w:val="both"/>
    </w:pPr>
    <w:rPr>
      <w:sz w:val="22"/>
    </w:rPr>
  </w:style>
  <w:style w:type="paragraph" w:styleId="Titre1">
    <w:name w:val="heading 1"/>
    <w:aliases w:val="Titre 1 en majuscule"/>
    <w:basedOn w:val="Normal"/>
    <w:next w:val="Normal"/>
    <w:link w:val="Titre1Car"/>
    <w:uiPriority w:val="9"/>
    <w:qFormat/>
    <w:rsid w:val="0067284B"/>
    <w:pPr>
      <w:keepNext/>
      <w:keepLines/>
      <w:pBdr>
        <w:bottom w:val="single" w:sz="4" w:space="2" w:color="45B38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6E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43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25942" w:themeColor="accent2" w:themeShade="8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25942" w:themeColor="accent2" w:themeShade="80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25942" w:themeColor="accent2" w:themeShade="8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CFB"/>
  </w:style>
  <w:style w:type="paragraph" w:styleId="Pieddepage">
    <w:name w:val="footer"/>
    <w:basedOn w:val="Normal"/>
    <w:link w:val="PieddepageCar"/>
    <w:uiPriority w:val="99"/>
    <w:unhideWhenUsed/>
    <w:rsid w:val="0090433F"/>
    <w:pPr>
      <w:tabs>
        <w:tab w:val="center" w:pos="4536"/>
        <w:tab w:val="right" w:pos="9072"/>
      </w:tabs>
      <w:spacing w:after="0" w:line="240" w:lineRule="auto"/>
    </w:pPr>
    <w:rPr>
      <w:rFonts w:ascii="Jost" w:hAnsi="Jost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0433F"/>
    <w:rPr>
      <w:rFonts w:ascii="Jost" w:hAnsi="Jost"/>
      <w:sz w:val="16"/>
    </w:rPr>
  </w:style>
  <w:style w:type="paragraph" w:styleId="Sansinterligne">
    <w:name w:val="No Spacing"/>
    <w:uiPriority w:val="1"/>
    <w:qFormat/>
    <w:rsid w:val="00BF6E0D"/>
    <w:pPr>
      <w:spacing w:after="0" w:line="240" w:lineRule="auto"/>
    </w:pPr>
  </w:style>
  <w:style w:type="character" w:customStyle="1" w:styleId="Titre1Car">
    <w:name w:val="Titre 1 Car"/>
    <w:aliases w:val="Titre 1 en majuscule Car"/>
    <w:basedOn w:val="Policepardfaut"/>
    <w:link w:val="Titre1"/>
    <w:uiPriority w:val="9"/>
    <w:rsid w:val="0067284B"/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26E7C"/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26E7C"/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F43B4"/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F6E0D"/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F6E0D"/>
    <w:rPr>
      <w:rFonts w:asciiTheme="majorHAnsi" w:eastAsiaTheme="majorEastAsia" w:hAnsiTheme="majorHAnsi" w:cstheme="majorBidi"/>
      <w:b/>
      <w:bCs/>
      <w:color w:val="225942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BF6E0D"/>
    <w:rPr>
      <w:rFonts w:asciiTheme="majorHAnsi" w:eastAsiaTheme="majorEastAsia" w:hAnsiTheme="majorHAnsi" w:cstheme="majorBidi"/>
      <w:color w:val="225942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D63DD0"/>
    <w:pPr>
      <w:spacing w:line="240" w:lineRule="auto"/>
    </w:pPr>
    <w:rPr>
      <w:b/>
      <w:bCs/>
      <w:i/>
      <w:color w:val="727271" w:themeColor="accent5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F6E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F6E0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E0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E0D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9F43B4"/>
    <w:rPr>
      <w:rFonts w:ascii="Jost SemiBold" w:hAnsi="Jost SemiBold"/>
      <w:b/>
      <w:bCs/>
      <w:color w:val="045773" w:themeColor="accent1"/>
      <w:sz w:val="24"/>
    </w:rPr>
  </w:style>
  <w:style w:type="character" w:styleId="Accentuation">
    <w:name w:val="Emphasis"/>
    <w:basedOn w:val="Policepardfaut"/>
    <w:uiPriority w:val="20"/>
    <w:qFormat/>
    <w:rsid w:val="00BF6E0D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BF6E0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F6E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E0D"/>
    <w:pPr>
      <w:pBdr>
        <w:top w:val="single" w:sz="24" w:space="4" w:color="45B38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E0D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63DD0"/>
    <w:rPr>
      <w:b/>
      <w:i w:val="0"/>
      <w:iCs/>
      <w:color w:val="045773" w:themeColor="accent1"/>
      <w:sz w:val="26"/>
    </w:rPr>
  </w:style>
  <w:style w:type="character" w:styleId="Accentuationintense">
    <w:name w:val="Intense Emphasis"/>
    <w:basedOn w:val="Policepardfaut"/>
    <w:uiPriority w:val="21"/>
    <w:qFormat/>
    <w:rsid w:val="00BF6E0D"/>
    <w:rPr>
      <w:b/>
      <w:bCs/>
      <w:i/>
      <w:iCs/>
      <w:caps w:val="0"/>
      <w:smallCaps w:val="0"/>
      <w:strike w:val="0"/>
      <w:dstrike w:val="0"/>
      <w:color w:val="45B384" w:themeColor="accent2"/>
    </w:rPr>
  </w:style>
  <w:style w:type="character" w:styleId="Rfrencelgre">
    <w:name w:val="Subtle Reference"/>
    <w:basedOn w:val="Policepardfaut"/>
    <w:uiPriority w:val="31"/>
    <w:qFormat/>
    <w:rsid w:val="00BF6E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F6E0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BF6E0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43B4"/>
    <w:pPr>
      <w:outlineLvl w:val="9"/>
    </w:pPr>
    <w:rPr>
      <w:color w:val="327A5C" w:themeColor="accent3"/>
    </w:rPr>
  </w:style>
  <w:style w:type="paragraph" w:customStyle="1" w:styleId="Paragraphestandard">
    <w:name w:val="[Paragraphe standard]"/>
    <w:basedOn w:val="Normal"/>
    <w:uiPriority w:val="99"/>
    <w:rsid w:val="00826E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9F43B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43B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43B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F43B4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9F43B4"/>
    <w:pPr>
      <w:spacing w:after="100"/>
      <w:ind w:left="660"/>
    </w:pPr>
  </w:style>
  <w:style w:type="table" w:styleId="Grilledutableau">
    <w:name w:val="Table Grid"/>
    <w:basedOn w:val="TableauNormal"/>
    <w:uiPriority w:val="39"/>
    <w:rsid w:val="009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F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041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41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41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1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187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BF6E2F"/>
    <w:pPr>
      <w:suppressLineNumbers/>
      <w:suppressAutoHyphens/>
      <w:autoSpaceDN w:val="0"/>
      <w:spacing w:before="100" w:after="0" w:line="240" w:lineRule="auto"/>
      <w:jc w:val="left"/>
      <w:textAlignment w:val="baseline"/>
    </w:pPr>
    <w:rPr>
      <w:rFonts w:ascii="Marianne" w:eastAsia="SimSun" w:hAnsi="Marianne" w:cs="Arial"/>
      <w:kern w:val="3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0D718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18F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71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718F"/>
    <w:rPr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F0A19"/>
    <w:rPr>
      <w:color w:val="605E5C"/>
      <w:shd w:val="clear" w:color="auto" w:fill="E1DFDD"/>
    </w:rPr>
  </w:style>
  <w:style w:type="paragraph" w:customStyle="1" w:styleId="Default">
    <w:name w:val="Default"/>
    <w:rsid w:val="006D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4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03854"/>
      </a:dk2>
      <a:lt2>
        <a:srgbClr val="EFEFEF"/>
      </a:lt2>
      <a:accent1>
        <a:srgbClr val="045773"/>
      </a:accent1>
      <a:accent2>
        <a:srgbClr val="45B384"/>
      </a:accent2>
      <a:accent3>
        <a:srgbClr val="327A5C"/>
      </a:accent3>
      <a:accent4>
        <a:srgbClr val="9CC94D"/>
      </a:accent4>
      <a:accent5>
        <a:srgbClr val="727271"/>
      </a:accent5>
      <a:accent6>
        <a:srgbClr val="C5E3D7"/>
      </a:accent6>
      <a:hlink>
        <a:srgbClr val="0563C1"/>
      </a:hlink>
      <a:folHlink>
        <a:srgbClr val="954F72"/>
      </a:folHlink>
    </a:clrScheme>
    <a:fontScheme name="Jost">
      <a:majorFont>
        <a:latin typeface="Jost ExtraBold"/>
        <a:ea typeface=""/>
        <a:cs typeface=""/>
      </a:majorFont>
      <a:minorFont>
        <a:latin typeface="Jo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6F6-536E-4FBB-AB57-BDFC46C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1615</Words>
  <Characters>8887</Characters>
  <Application>Microsoft Office Word</Application>
  <DocSecurity>4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utilisateur2</dc:creator>
  <cp:keywords/>
  <dc:description/>
  <cp:lastModifiedBy>utilisateur2</cp:lastModifiedBy>
  <cp:revision>2</cp:revision>
  <cp:lastPrinted>2024-11-14T16:15:00Z</cp:lastPrinted>
  <dcterms:created xsi:type="dcterms:W3CDTF">2025-07-31T12:33:00Z</dcterms:created>
  <dcterms:modified xsi:type="dcterms:W3CDTF">2025-07-31T12:33:00Z</dcterms:modified>
</cp:coreProperties>
</file>